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split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non-empty subarrays such that the largest sum of any subarray is</w:t>
      </w:r>
      <w:r>
        <w:t xml:space="preserve"> </w:t>
      </w:r>
      <w:r>
        <w:rPr>
          <w:b/>
          <w:bCs/>
        </w:rPr>
        <w:t xml:space="preserve">minimized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minimized largest sum of the split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subarray</w:t>
      </w:r>
      <w:r>
        <w:t xml:space="preserve"> </w:t>
      </w:r>
      <w:r>
        <w:t xml:space="preserve">is a contiguous part of the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[7,2,5,10,8], k = 2</w:t>
      </w:r>
      <w:r>
        <w:br/>
      </w:r>
      <w:r>
        <w:rPr>
          <w:rStyle w:val="VerbatimChar"/>
        </w:rPr>
        <w:t xml:space="preserve">Output: 18</w:t>
      </w:r>
      <w:r>
        <w:br/>
      </w:r>
      <w:r>
        <w:rPr>
          <w:rStyle w:val="VerbatimChar"/>
        </w:rPr>
        <w:t xml:space="preserve">Explanation: There are four ways to split nums into two subarrays.</w:t>
      </w:r>
      <w:r>
        <w:br/>
      </w:r>
      <w:r>
        <w:rPr>
          <w:rStyle w:val="VerbatimChar"/>
        </w:rPr>
        <w:t xml:space="preserve">The best way is to split it into [7,2,5] and [10,8], where the largest sum among the two subarrays is only 18.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[1,2,3,4,5], k = 2</w:t>
      </w:r>
      <w:r>
        <w:br/>
      </w:r>
      <w:r>
        <w:rPr>
          <w:rStyle w:val="VerbatimChar"/>
        </w:rPr>
        <w:t xml:space="preserve">Output: 9</w:t>
      </w:r>
      <w:r>
        <w:br/>
      </w:r>
      <w:r>
        <w:rPr>
          <w:rStyle w:val="VerbatimChar"/>
        </w:rPr>
        <w:t xml:space="preserve">Explanation: There are four ways to split nums into two subarrays.</w:t>
      </w:r>
      <w:r>
        <w:br/>
      </w:r>
      <w:r>
        <w:rPr>
          <w:rStyle w:val="VerbatimChar"/>
        </w:rPr>
        <w:t xml:space="preserve">The best way is to split it into [1,2,3] and [4,5], where the largest sum among the two subarrays is only 9.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nums[i]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min(50, nums.length)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2024-03-25T10:12:10Z</dcterms:created>
  <dcterms:modified xsi:type="dcterms:W3CDTF">2024-03-25T10:12:10Z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