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, two integers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, return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closest integers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the array. The result should also be sorted in ascending order.</w:t>
      </w:r>
    </w:p>
    <w:p>
      <w:pPr>
        <w:pStyle w:val="BodyText"/>
      </w:pPr>
      <w:r>
        <w:t xml:space="preserve">An integer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closer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than an integer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if: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|a - x| &lt; |b - x|</w:t>
      </w:r>
      <w:r>
        <w:t xml:space="preserve">, or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|a - x| == |b - x|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 &lt; b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[1,2,3,4,5], k = 4, x = 3</w:t>
      </w:r>
      <w:r>
        <w:br/>
      </w:r>
      <w:r>
        <w:rPr>
          <w:rStyle w:val="VerbatimChar"/>
        </w:rPr>
        <w:t xml:space="preserve">Output: [1,2,3,4]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[1,2,3,4,5], k = 4, x = -1</w:t>
      </w:r>
      <w:r>
        <w:br/>
      </w:r>
      <w:r>
        <w:rPr>
          <w:rStyle w:val="VerbatimChar"/>
        </w:rPr>
        <w:t xml:space="preserve">Output: [1,2,3,4]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arr.length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arr.length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arr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ascending</w:t>
      </w:r>
      <w:r>
        <w:t xml:space="preserve"> </w:t>
      </w:r>
      <w:r>
        <w:t xml:space="preserve">order.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arr[i], x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2024-03-25T10:16:28Z</dcterms:created>
  <dcterms:modified xsi:type="dcterms:W3CDTF">2024-03-25T10:16:28Z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