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integers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all possible combinations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numbers chosen from the range</w:t>
      </w:r>
      <w:r>
        <w:t xml:space="preserve"> </w:t>
      </w:r>
      <w:r>
        <w:rPr>
          <w:rStyle w:val="VerbatimChar"/>
        </w:rPr>
        <w:t xml:space="preserve">[1, n]</w:t>
      </w:r>
      <w:r>
        <w:t xml:space="preserve">.</w:t>
      </w:r>
    </w:p>
    <w:p>
      <w:pPr>
        <w:pStyle w:val="BodyText"/>
      </w:pPr>
      <w:r>
        <w:t xml:space="preserve">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4, k = 2</w:t>
      </w:r>
      <w:r>
        <w:br/>
      </w:r>
      <w:r>
        <w:rPr>
          <w:rStyle w:val="VerbatimChar"/>
        </w:rPr>
        <w:t xml:space="preserve">Output: [[1,2],[1,3],[1,4],[2,3],[2,4],[3,4]]</w:t>
      </w:r>
      <w:r>
        <w:br/>
      </w:r>
      <w:r>
        <w:rPr>
          <w:rStyle w:val="VerbatimChar"/>
        </w:rPr>
        <w:t xml:space="preserve">Explanation: There are 4 choose 2 = 6 total combinations.</w:t>
      </w:r>
      <w:r>
        <w:br/>
      </w:r>
      <w:r>
        <w:rPr>
          <w:rStyle w:val="VerbatimChar"/>
        </w:rPr>
        <w:t xml:space="preserve">Note that combinations are unordered, i.e., [1,2] and [2,1] are considered to be the same combination.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1, k = 1</w:t>
      </w:r>
      <w:r>
        <w:br/>
      </w:r>
      <w:r>
        <w:rPr>
          <w:rStyle w:val="VerbatimChar"/>
        </w:rPr>
        <w:t xml:space="preserve">Output: [[1]]</w:t>
      </w:r>
      <w:r>
        <w:br/>
      </w:r>
      <w:r>
        <w:rPr>
          <w:rStyle w:val="VerbatimChar"/>
        </w:rPr>
        <w:t xml:space="preserve">Explanation: There is 1 choose 1 = 1 total combination.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2024-03-25T10:18:18Z</dcterms:created>
  <dcterms:modified xsi:type="dcterms:W3CDTF">2024-03-25T10:18:18Z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