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message containing letters from</w:t>
      </w:r>
      <w:r>
        <w:t xml:space="preserve"> </w:t>
      </w:r>
      <w:r>
        <w:rPr>
          <w:rStyle w:val="VerbatimChar"/>
        </w:rPr>
        <w:t xml:space="preserve">A-Z</w:t>
      </w:r>
      <w:r>
        <w:t xml:space="preserve"> </w:t>
      </w:r>
      <w:r>
        <w:t xml:space="preserve">can be</w:t>
      </w:r>
      <w:r>
        <w:t xml:space="preserve"> </w:t>
      </w:r>
      <w:r>
        <w:rPr>
          <w:b/>
          <w:bCs/>
        </w:rPr>
        <w:t xml:space="preserve">encoded</w:t>
      </w:r>
      <w:r>
        <w:t xml:space="preserve"> </w:t>
      </w:r>
      <w:r>
        <w:t xml:space="preserve">into numbers using the following mapping:</w:t>
      </w:r>
    </w:p>
    <w:p>
      <w:pPr>
        <w:pStyle w:val="SourceCode"/>
      </w:pPr>
      <w:r>
        <w:rPr>
          <w:rStyle w:val="VerbatimChar"/>
        </w:rPr>
        <w:t xml:space="preserve">'A' -&gt; "1"</w:t>
      </w:r>
      <w:r>
        <w:br/>
      </w:r>
      <w:r>
        <w:rPr>
          <w:rStyle w:val="VerbatimChar"/>
        </w:rPr>
        <w:t xml:space="preserve">'B' -&gt; "2"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'Z' -&gt; "26"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b/>
          <w:bCs/>
        </w:rPr>
        <w:t xml:space="preserve">decode</w:t>
      </w:r>
      <w:r>
        <w:t xml:space="preserve"> </w:t>
      </w:r>
      <w:r>
        <w:t xml:space="preserve">an encoded message, all the digits must be grouped then mapped back into letters using the reverse of the mapping above (there may be multiple ways). For example,</w:t>
      </w:r>
      <w:r>
        <w:t xml:space="preserve"> </w:t>
      </w:r>
      <w:r>
        <w:rPr>
          <w:rStyle w:val="VerbatimChar"/>
        </w:rPr>
        <w:t xml:space="preserve">"11106"</w:t>
      </w:r>
      <w:r>
        <w:t xml:space="preserve"> </w:t>
      </w:r>
      <w:r>
        <w:t xml:space="preserve">can be mapped into: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"AAJF"</w:t>
      </w:r>
      <w:r>
        <w:t xml:space="preserve"> </w:t>
      </w:r>
      <w:r>
        <w:t xml:space="preserve">with the grouping</w:t>
      </w:r>
      <w:r>
        <w:t xml:space="preserve"> </w:t>
      </w:r>
      <w:r>
        <w:rPr>
          <w:rStyle w:val="VerbatimChar"/>
        </w:rPr>
        <w:t xml:space="preserve">(1 1 10 6)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"KJF"</w:t>
      </w:r>
      <w:r>
        <w:t xml:space="preserve"> </w:t>
      </w:r>
      <w:r>
        <w:t xml:space="preserve">with the grouping</w:t>
      </w:r>
      <w:r>
        <w:t xml:space="preserve"> </w:t>
      </w:r>
      <w:r>
        <w:rPr>
          <w:rStyle w:val="VerbatimChar"/>
        </w:rPr>
        <w:t xml:space="preserve">(11 10 6)</w:t>
      </w:r>
    </w:p>
    <w:p>
      <w:pPr>
        <w:pStyle w:val="FirstParagraph"/>
      </w:pPr>
      <w:r>
        <w:t xml:space="preserve">Note that the grouping</w:t>
      </w:r>
      <w:r>
        <w:t xml:space="preserve"> </w:t>
      </w:r>
      <w:r>
        <w:rPr>
          <w:rStyle w:val="VerbatimChar"/>
        </w:rPr>
        <w:t xml:space="preserve">(1 11 06)</w:t>
      </w:r>
      <w:r>
        <w:t xml:space="preserve"> </w:t>
      </w:r>
      <w:r>
        <w:t xml:space="preserve">is invalid because</w:t>
      </w:r>
      <w:r>
        <w:t xml:space="preserve"> </w:t>
      </w:r>
      <w:r>
        <w:rPr>
          <w:rStyle w:val="VerbatimChar"/>
        </w:rPr>
        <w:t xml:space="preserve">"06"</w:t>
      </w:r>
      <w:r>
        <w:t xml:space="preserve"> </w:t>
      </w:r>
      <w:r>
        <w:t xml:space="preserve">cannot be mapped into</w:t>
      </w:r>
      <w:r>
        <w:t xml:space="preserve"> </w:t>
      </w:r>
      <w:r>
        <w:rPr>
          <w:rStyle w:val="VerbatimChar"/>
        </w:rPr>
        <w:t xml:space="preserve">'F'</w:t>
      </w:r>
      <w:r>
        <w:t xml:space="preserve"> </w:t>
      </w:r>
      <w:r>
        <w:t xml:space="preserve">since</w:t>
      </w:r>
      <w:r>
        <w:t xml:space="preserve"> </w:t>
      </w:r>
      <w:r>
        <w:rPr>
          <w:rStyle w:val="VerbatimChar"/>
        </w:rPr>
        <w:t xml:space="preserve">"6"</w:t>
      </w:r>
      <w:r>
        <w:t xml:space="preserve"> </w:t>
      </w:r>
      <w:r>
        <w:t xml:space="preserve">is different from</w:t>
      </w:r>
      <w:r>
        <w:t xml:space="preserve"> </w:t>
      </w:r>
      <w:r>
        <w:rPr>
          <w:rStyle w:val="VerbatimChar"/>
        </w:rPr>
        <w:t xml:space="preserve">"06"</w:t>
      </w:r>
      <w:r>
        <w:t xml:space="preserve">.</w:t>
      </w:r>
    </w:p>
    <w:p>
      <w:pPr>
        <w:pStyle w:val="BodyText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containing only digits,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</w:t>
      </w:r>
      <w:r>
        <w:rPr>
          <w:i/>
          <w:iCs/>
        </w:rPr>
        <w:t xml:space="preserve"> </w:t>
      </w:r>
      <w:r>
        <w:rPr>
          <w:i/>
          <w:iCs/>
        </w:rPr>
        <w:t xml:space="preserve">of ways to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decode</w:t>
      </w:r>
      <w:r>
        <w:rPr>
          <w:i/>
          <w:iCs/>
        </w:rPr>
        <w:t xml:space="preserve"> </w:t>
      </w:r>
      <w:r>
        <w:rPr>
          <w:i/>
          <w:iCs/>
        </w:rPr>
        <w:t xml:space="preserve">it</w:t>
      </w:r>
      <w:r>
        <w:t xml:space="preserve">.</w:t>
      </w:r>
    </w:p>
    <w:p>
      <w:pPr>
        <w:pStyle w:val="BodyText"/>
      </w:pPr>
      <w:r>
        <w:t xml:space="preserve">The test cases are generated so that the answer fits in a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integer.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"12"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"12" could be decoded as "AB" (1 2) or "L" (12).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"226"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"226" could be decoded as "BZ" (2 26), "VF" (22 6), or "BBF" (2 2 6).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"06"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"06" cannot be mapped to "F" because of the leading zero ("6" is different from "06").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contains only digits and may contain leading zero(s).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2024-03-25T10:21:13Z</dcterms:created>
  <dcterms:modified xsi:type="dcterms:W3CDTF">2024-03-25T10:21:13Z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