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order, return</w:t>
      </w:r>
      <w:r>
        <w:t xml:space="preserve"> </w:t>
      </w:r>
      <w:r>
        <w:rPr>
          <w:i/>
          <w:iCs/>
        </w:rPr>
        <w:t xml:space="preserve">an array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the squares of each number</w:t>
      </w:r>
      <w:r>
        <w:rPr>
          <w:i/>
          <w:iCs/>
        </w:rPr>
        <w:t xml:space="preserve"> </w:t>
      </w:r>
      <w:r>
        <w:rPr>
          <w:i/>
          <w:iCs/>
        </w:rPr>
        <w:t xml:space="preserve">sorted in non-decreasing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[-4,-1,0,3,10]</w:t>
      </w:r>
      <w:r>
        <w:br/>
      </w:r>
      <w:r>
        <w:rPr>
          <w:rStyle w:val="VerbatimChar"/>
        </w:rPr>
        <w:t xml:space="preserve">Output: [0,1,9,16,100]</w:t>
      </w:r>
      <w:r>
        <w:br/>
      </w:r>
      <w:r>
        <w:rPr>
          <w:rStyle w:val="VerbatimChar"/>
        </w:rPr>
        <w:t xml:space="preserve">Explanation: After squaring, the array becomes [16,1,0,9,100].</w:t>
      </w:r>
      <w:r>
        <w:br/>
      </w:r>
      <w:r>
        <w:rPr>
          <w:rStyle w:val="VerbatimChar"/>
        </w:rPr>
        <w:t xml:space="preserve">After sorting, it becomes [0,1,9,16,100].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[-7,-3,2,3,11]</w:t>
      </w:r>
      <w:r>
        <w:br/>
      </w:r>
      <w:r>
        <w:rPr>
          <w:rStyle w:val="VerbatimChar"/>
        </w:rPr>
        <w:t xml:space="preserve">Output: [4,9,9,49,121]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Squaring each element and sorting the new array is very trivial, could you find an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solution using a different approach?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2024-03-25T10:22:27Z</dcterms:created>
  <dcterms:modified xsi:type="dcterms:W3CDTF">2024-03-25T10:22:27Z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