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grid[i][j]</w:t>
      </w:r>
      <w:r>
        <w:t xml:space="preserve"> </w:t>
      </w:r>
      <w:r>
        <w:t xml:space="preserve">could be: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</w:t>
      </w:r>
      <w:r>
        <w:t xml:space="preserve"> </w:t>
      </w:r>
      <w:r>
        <w:t xml:space="preserve">representing the starting square. There is exactly one starting square.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</w:t>
      </w:r>
      <w:r>
        <w:t xml:space="preserve"> </w:t>
      </w:r>
      <w:r>
        <w:t xml:space="preserve">representing the ending square. There is exactly one ending square.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</w:t>
      </w:r>
      <w:r>
        <w:t xml:space="preserve"> </w:t>
      </w:r>
      <w:r>
        <w:t xml:space="preserve">representing empty squares we can walk over.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</w:t>
      </w:r>
      <w:r>
        <w:t xml:space="preserve"> </w:t>
      </w:r>
      <w:r>
        <w:t xml:space="preserve">representing obstacles that we cannot walk over.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4-directional walks from the starting square to the ending square, that walk over every non-obstacle square exactly once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114800" cy="311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8/02/lc-uniqu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[[1,0,0,0],[0,0,0,0],[0,0,2,-1]]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have the following two paths: </w:t>
      </w:r>
      <w:r>
        <w:br/>
      </w:r>
      <w:r>
        <w:rPr>
          <w:rStyle w:val="VerbatimChar"/>
        </w:rPr>
        <w:t xml:space="preserve">1. (0,0),(0,1),(0,2),(0,3),(1,3),(1,2),(1,1),(1,0),(2,0),(2,1),(2,2)</w:t>
      </w:r>
      <w:r>
        <w:br/>
      </w:r>
      <w:r>
        <w:rPr>
          <w:rStyle w:val="VerbatimChar"/>
        </w:rPr>
        <w:t xml:space="preserve">2. (0,0),(1,0),(2,0),(2,1),(1,1),(0,1),(0,2),(0,3),(1,3),(1,2),(2,2)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114800" cy="311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8/02/lc-uniqu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[[1,0,0,0],[0,0,0,0],[0,0,0,2]]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We have the following four paths: </w:t>
      </w:r>
      <w:r>
        <w:br/>
      </w:r>
      <w:r>
        <w:rPr>
          <w:rStyle w:val="VerbatimChar"/>
        </w:rPr>
        <w:t xml:space="preserve">1. (0,0),(0,1),(0,2),(0,3),(1,3),(1,2),(1,1),(1,0),(2,0),(2,1),(2,2),(2,3)</w:t>
      </w:r>
      <w:r>
        <w:br/>
      </w:r>
      <w:r>
        <w:rPr>
          <w:rStyle w:val="VerbatimChar"/>
        </w:rPr>
        <w:t xml:space="preserve">2. (0,0),(0,1),(1,1),(1,0),(2,0),(2,1),(2,2),(1,2),(0,2),(0,3),(1,3),(2,3)</w:t>
      </w:r>
      <w:r>
        <w:br/>
      </w:r>
      <w:r>
        <w:rPr>
          <w:rStyle w:val="VerbatimChar"/>
        </w:rPr>
        <w:t xml:space="preserve">3. (0,0),(1,0),(2,0),(2,1),(2,2),(1,2),(1,1),(0,1),(0,2),(0,3),(1,3),(2,3)</w:t>
      </w:r>
      <w:r>
        <w:br/>
      </w:r>
      <w:r>
        <w:rPr>
          <w:rStyle w:val="VerbatimChar"/>
        </w:rPr>
        <w:t xml:space="preserve">4. (0,0),(1,0),(2,0),(2,1),(1,1),(0,1),(0,2),(0,3),(1,3),(1,2),(2,2),(2,3)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2082800" cy="2095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8/02/lc-unique3-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[[0,1],[2,0]]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path that walks over every empty square exactly once.</w:t>
      </w:r>
      <w:r>
        <w:br/>
      </w:r>
      <w:r>
        <w:rPr>
          <w:rStyle w:val="VerbatimChar"/>
        </w:rPr>
        <w:t xml:space="preserve">Note that the starting and ending square can be anywhere in the grid.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grid.length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m, n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m * n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 &lt;= grid[i][j] &lt;= 2</w:t>
      </w:r>
    </w:p>
    <w:p>
      <w:pPr>
        <w:pStyle w:val="Compact"/>
        <w:numPr>
          <w:ilvl w:val="0"/>
          <w:numId w:val="1002"/>
        </w:numPr>
      </w:pPr>
      <w:r>
        <w:t xml:space="preserve">There is exactly one starting cell and one ending cell.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2024-03-25T10:22:40Z</dcterms:created>
  <dcterms:modified xsi:type="dcterms:W3CDTF">2024-03-25T10:22:40Z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