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spaCy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free open-source library for Natural Language Processing (NLP) in Python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provides tools for tasks such as named entity recognition (NER), part-of-speech tagging, dependency parsing, and word vectors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spaCy: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spaCy Official Documentation</w:t>
        </w:r>
      </w:hyperlink>
      <w:r>
        <w:t xml:space="preserve">: Dive into the official documentation to explore spaCy’s features, installation instructions, and usage examples.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spaCy 101: Everything you need to know</w:t>
        </w:r>
      </w:hyperlink>
      <w:r>
        <w:t xml:space="preserve">: This guide covers the basics of spaCy, including how to work with text, analyze syntax, and extract insights.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Natural Language Processing With spaCy in Python</w:t>
        </w:r>
      </w:hyperlink>
      <w:r>
        <w:t xml:space="preserve">: A comprehensive tutorial on using spaCy for NLP tasks, including sentence detection, lemmatization, and part-of-speech tagging.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spaCy GitHub Repository</w:t>
      </w:r>
      <w:r>
        <w:t xml:space="preserve">: Explore the source code, contribute to the project, and discover community discussions.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spaCy Prodigy</w:t>
      </w:r>
      <w:r>
        <w:t xml:space="preserve">: If you’re interested in annotation and machine teaching, Prodigy is an efficient tool for training and evaluating NLP models.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realpython.com/natural-language-processing-spacy-python/" TargetMode="External" /><Relationship Type="http://schemas.openxmlformats.org/officeDocument/2006/relationships/hyperlink" Id="rId20" Target="https://spacy.io/" TargetMode="External" /><Relationship Type="http://schemas.openxmlformats.org/officeDocument/2006/relationships/hyperlink" Id="rId21" Target="https://spacy.io/usage/spacy-10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realpython.com/natural-language-processing-spacy-python/" TargetMode="External" /><Relationship Type="http://schemas.openxmlformats.org/officeDocument/2006/relationships/hyperlink" Id="rId20" Target="https://spacy.io/" TargetMode="External" /><Relationship Type="http://schemas.openxmlformats.org/officeDocument/2006/relationships/hyperlink" Id="rId21" Target="https://spacy.io/usage/spacy-10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2024-03-23T04:28:14Z</dcterms:created>
  <dcterms:modified xsi:type="dcterms:W3CDTF">2024-03-23T04:28:14Z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