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MAC address</w:t>
      </w:r>
      <w:r>
        <w:t xml:space="preserve">, short for</w:t>
      </w:r>
      <w:r>
        <w:t xml:space="preserve"> </w:t>
      </w:r>
      <w:r>
        <w:rPr>
          <w:b/>
          <w:bCs/>
        </w:rPr>
        <w:t xml:space="preserve">Media Access Control Address</w:t>
      </w:r>
      <w:r>
        <w:t xml:space="preserve">, is a</w:t>
      </w:r>
      <w:r>
        <w:t xml:space="preserve"> </w:t>
      </w:r>
      <w:r>
        <w:rPr>
          <w:b/>
          <w:bCs/>
        </w:rPr>
        <w:t xml:space="preserve">48-bit hardware identification number</w:t>
      </w:r>
      <w:r>
        <w:t xml:space="preserve"> </w:t>
      </w:r>
      <w:r>
        <w:t xml:space="preserve">that uniquely identifies each device on a network.</w:t>
      </w:r>
      <w:r>
        <w:t xml:space="preserve"> </w:t>
      </w:r>
      <w:hyperlink r:id="rId20">
        <w:r>
          <w:rPr>
            <w:rStyle w:val="Hyperlink"/>
          </w:rPr>
          <w:t xml:space="preserve">It serves as a unique identifier for network interfaces, such as Ethernet cards or Wi-Fi adapters, and is used by routers and other network equipment to track connected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MAC addresses: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TechTerms</w:t>
        </w:r>
      </w:hyperlink>
      <w:r>
        <w:t xml:space="preserve">: Provides a concise definition and explains the purpose of MAC addresses.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How-To Geek</w:t>
        </w:r>
      </w:hyperlink>
      <w:r>
        <w:t xml:space="preserve">: Offers insights into how MAC addresses work and their role in local networks.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NetworkLessons</w:t>
        </w:r>
      </w:hyperlink>
      <w:r>
        <w:t xml:space="preserve">: Covers topics like how switches learn MAC addresses and configuring port security.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Network Computing</w:t>
        </w:r>
      </w:hyperlink>
      <w:r>
        <w:t xml:space="preserve">: Demonstrates MAC address learning basics using Cisco’s Packet Tracer tool.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ComputerNetworkingNotes</w:t>
        </w:r>
      </w:hyperlink>
      <w:r>
        <w:t xml:space="preserve">: Explains MAC addresses in detail, including examples of unicast, multicast, and broadcast addresses.</w:t>
      </w:r>
    </w:p>
    <w:p>
      <w:pPr>
        <w:pStyle w:val="FirstParagraph"/>
      </w:pPr>
      <w:r>
        <w:t xml:space="preserve">Feel free to explore these resources to enhance your understanding of MAC addresses!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etworklessons.com/tag/mac-address" TargetMode="External" /><Relationship Type="http://schemas.openxmlformats.org/officeDocument/2006/relationships/hyperlink" Id="rId20" Target="https://techterms.com/definition/macaddress" TargetMode="External" /><Relationship Type="http://schemas.openxmlformats.org/officeDocument/2006/relationships/hyperlink" Id="rId24" Target="https://www.computernetworkingnotes.com/ccna-study-guide/mac-addresses-explained-with-examples.html" TargetMode="External" /><Relationship Type="http://schemas.openxmlformats.org/officeDocument/2006/relationships/hyperlink" Id="rId21" Target="https://www.howtogeek.com/764868/what-is-a-mac-address-and-how-does-it-work/" TargetMode="External" /><Relationship Type="http://schemas.openxmlformats.org/officeDocument/2006/relationships/hyperlink" Id="rId23" Target="https://www.networkcomputing.com/networking/mac-address-learning-bas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networklessons.com/tag/mac-address" TargetMode="External" /><Relationship Type="http://schemas.openxmlformats.org/officeDocument/2006/relationships/hyperlink" Id="rId20" Target="https://techterms.com/definition/macaddress" TargetMode="External" /><Relationship Type="http://schemas.openxmlformats.org/officeDocument/2006/relationships/hyperlink" Id="rId24" Target="https://www.computernetworkingnotes.com/ccna-study-guide/mac-addresses-explained-with-examples.html" TargetMode="External" /><Relationship Type="http://schemas.openxmlformats.org/officeDocument/2006/relationships/hyperlink" Id="rId21" Target="https://www.howtogeek.com/764868/what-is-a-mac-address-and-how-does-it-work/" TargetMode="External" /><Relationship Type="http://schemas.openxmlformats.org/officeDocument/2006/relationships/hyperlink" Id="rId23" Target="https://www.networkcomputing.com/networking/mac-address-learning-bas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2024-03-23T04:37:27Z</dcterms:created>
  <dcterms:modified xsi:type="dcterms:W3CDTF">2024-03-23T04:37:27Z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