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NuttX</w:t>
      </w:r>
      <w:r>
        <w:t xml:space="preserve"> </w:t>
      </w:r>
      <w:r>
        <w:t xml:space="preserve">is a mature, real-time embedded operating system (RTOS) with an emphasis on standards compliance and a small footprint.</w:t>
      </w:r>
      <w:r>
        <w:t xml:space="preserve"> </w:t>
      </w:r>
      <w:hyperlink r:id="rId20">
        <w:r>
          <w:rPr>
            <w:rStyle w:val="Hyperlink"/>
          </w:rPr>
          <w:t xml:space="preserve">It is scalable from 8-bit to 64-bit microcontroller environments, adhering primarily to Posix and ANSI standards while adopting additional standard APIs from Unix and other common RTOS systems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Apache NuttX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NuttX Official Website</w:t>
        </w:r>
      </w:hyperlink>
      <w:hyperlink r:id="rId20">
        <w:r>
          <w:rPr>
            <w:rStyle w:val="Hyperlink"/>
          </w:rPr>
          <w:t xml:space="preserve">: The official documentation provides extensive information on NuttX, including installation, configuration, and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NuttX Companion Guide</w:t>
        </w:r>
      </w:hyperlink>
      <w:hyperlink r:id="rId20">
        <w:r>
          <w:rPr>
            <w:rStyle w:val="Hyperlink"/>
          </w:rPr>
          <w:t xml:space="preserve">: This guide offers a detailed introduction to NuttX, emphasizing its small footprint and usability in embedded environments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NuttX</w:t>
        </w:r>
      </w:hyperlink>
      <w:hyperlink r:id="rId20">
        <w:r>
          <w:rPr>
            <w:rStyle w:val="Hyperlink"/>
          </w:rPr>
          <w:t xml:space="preserve">: A quickstart guide for experienced developers, covering installation, compilation, and configuration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External Tutorials</w:t>
        </w:r>
      </w:hyperlink>
      <w:hyperlink r:id="rId20">
        <w:r>
          <w:rPr>
            <w:rStyle w:val="Hyperlink"/>
          </w:rPr>
          <w:t xml:space="preserve">: Explore additional tutorials and resources contributed by the NuttX community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NuttX on GitHub</w:t>
        </w:r>
      </w:hyperlink>
      <w:hyperlink r:id="rId20">
        <w:r>
          <w:rPr>
            <w:rStyle w:val="Hyperlink"/>
          </w:rPr>
          <w:t xml:space="preserve">: Dive into the NuttX repositories on GitHub to access the source code, examples, and community discussions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learn more about Apache NuttX and its capabilities!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wiki.apache.org/confluence/display/NUTTX/External+Tutorials" TargetMode="External" /><Relationship Type="http://schemas.openxmlformats.org/officeDocument/2006/relationships/hyperlink" Id="rId24" Target="https://github.com/apache/incubator-nuttx.git" TargetMode="External" /><Relationship Type="http://schemas.openxmlformats.org/officeDocument/2006/relationships/hyperlink" Id="rId20" Target="https://nuttx.apache.org/" TargetMode="External" /><Relationship Type="http://schemas.openxmlformats.org/officeDocument/2006/relationships/hyperlink" Id="rId22" Target="https://nuttx.apache.org/docs/10.0.0/quickstart/quickstart.html" TargetMode="External" /><Relationship Type="http://schemas.openxmlformats.org/officeDocument/2006/relationships/hyperlink" Id="rId21" Target="https://nuttx.apache.org/docs/latest/introduction/about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wiki.apache.org/confluence/display/NUTTX/External+Tutorials" TargetMode="External" /><Relationship Type="http://schemas.openxmlformats.org/officeDocument/2006/relationships/hyperlink" Id="rId24" Target="https://github.com/apache/incubator-nuttx.git" TargetMode="External" /><Relationship Type="http://schemas.openxmlformats.org/officeDocument/2006/relationships/hyperlink" Id="rId20" Target="https://nuttx.apache.org/" TargetMode="External" /><Relationship Type="http://schemas.openxmlformats.org/officeDocument/2006/relationships/hyperlink" Id="rId22" Target="https://nuttx.apache.org/docs/10.0.0/quickstart/quickstart.html" TargetMode="External" /><Relationship Type="http://schemas.openxmlformats.org/officeDocument/2006/relationships/hyperlink" Id="rId21" Target="https://nuttx.apache.org/docs/latest/introduction/about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2024-03-23T04:25:53Z</dcterms:created>
  <dcterms:modified xsi:type="dcterms:W3CDTF">2024-03-23T04:25:53Z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