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Object-Oriented Programming (OOP)</w:t>
      </w:r>
      <w:r>
        <w:t xml:space="preserve"> </w:t>
      </w:r>
      <w:r>
        <w:t xml:space="preserve">is a fundamental programming paradigm that structures software using classes and objects. It allows you to create reusable code blueprints (classes) and instantiate individual instances (objects) based on those blueprints.</w:t>
      </w:r>
      <w:r>
        <w:t xml:space="preserve"> </w:t>
      </w:r>
      <w:hyperlink r:id="rId20">
        <w:r>
          <w:rPr>
            <w:rStyle w:val="Hyperlink"/>
          </w:rPr>
          <w:t xml:space="preserve">OOP languages include JavaScript, C++, Java, and Python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OOP: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Object-Oriented Programming (OOPs) for JAVA Interviews</w:t>
      </w:r>
      <w:r>
        <w:t xml:space="preserve">: This Udemy course covers essential OOP concepts in Java, including inheritance, polymorphism, and abstraction.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Master Object-Oriented Design in Java</w:t>
      </w:r>
      <w:r>
        <w:t xml:space="preserve">: Dive deeper into OOP design principles using Java.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OOP PHP By Building a Complete Website</w:t>
      </w:r>
      <w:r>
        <w:t xml:space="preserve">: Explore OOP in PHP by building a practical website.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Absolute Introduction to Object-Oriented Programming in Java</w:t>
      </w:r>
      <w:r>
        <w:t xml:space="preserve">: A beginner-friendly course on OOP in Java.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 Course Trial – Object-Oriented Programming in Java Specialization</w:t>
      </w:r>
      <w:r>
        <w:t xml:space="preserve">: Coursera offers a specialization that covers OOP concepts in Java.</w:t>
      </w:r>
    </w:p>
    <w:p>
      <w:pPr>
        <w:pStyle w:val="FirstParagraph"/>
      </w:pPr>
      <w:r>
        <w:t xml:space="preserve">Feel free to explore these resources and enhance your understanding of OOP!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oop+in+tech+in+one+sentence" TargetMode="External" /><Relationship Type="http://schemas.openxmlformats.org/officeDocument/2006/relationships/hyperlink" Id="rId20" Target="https://www.gartner.com/en/information-technology/glossary/oop-object-oriented-program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oop+in+tech+in+one+sentence" TargetMode="External" /><Relationship Type="http://schemas.openxmlformats.org/officeDocument/2006/relationships/hyperlink" Id="rId20" Target="https://www.gartner.com/en/information-technology/glossary/oop-object-oriented-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2024-03-23T04:34:25Z</dcterms:created>
  <dcterms:modified xsi:type="dcterms:W3CDTF">2024-03-23T04:34:25Z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