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w:t>
      </w:r>
      <w:r>
        <w:t xml:space="preserve"> </w:t>
      </w:r>
      <w:r>
        <w:rPr>
          <w:b/>
          <w:bCs/>
        </w:rPr>
        <w:t xml:space="preserve">Oracle SQL</w:t>
      </w:r>
      <w:r>
        <w:t xml:space="preserve"> </w:t>
      </w:r>
      <w:r>
        <w:t xml:space="preserve">is a</w:t>
      </w:r>
      <w:r>
        <w:t xml:space="preserve"> </w:t>
      </w:r>
      <w:r>
        <w:rPr>
          <w:b/>
          <w:bCs/>
        </w:rPr>
        <w:t xml:space="preserve">relational database management system (RDBMS)</w:t>
      </w:r>
      <w:r>
        <w:t xml:space="preserve"> </w:t>
      </w:r>
      <w:r>
        <w:t xml:space="preserve">designed for efficient data access, manipulation, and management. It allows users to interact with an Oracle Database using structured query language (SQL) statements. Here are some free resources to learn Oracle SQL:</w:t>
      </w:r>
    </w:p>
    <w:p>
      <w:pPr>
        <w:pStyle w:val="Compact"/>
        <w:numPr>
          <w:ilvl w:val="0"/>
          <w:numId w:val="1001"/>
        </w:numPr>
      </w:pPr>
      <w:hyperlink r:id="rId20"/>
      <w:hyperlink r:id="rId20">
        <w:r>
          <w:rPr>
            <w:rStyle w:val="Hyperlink"/>
            <w:b/>
            <w:bCs/>
          </w:rPr>
          <w:t xml:space="preserve">OracleTutorial.com</w:t>
        </w:r>
      </w:hyperlink>
      <w:r>
        <w:t xml:space="preserve">: This website offers comprehensive tutorials for beginners, covering topics like Oracle basics, SQL queries, views, indexes, and more</w:t>
      </w:r>
      <w:hyperlink r:id="rId20">
        <w:r>
          <w:rPr>
            <w:rStyle w:val="Hyperlink"/>
            <w:vertAlign w:val="superscript"/>
          </w:rPr>
          <w:t xml:space="preserve">1</w:t>
        </w:r>
      </w:hyperlink>
      <w:r>
        <w:t xml:space="preserve">.</w:t>
      </w:r>
    </w:p>
    <w:p>
      <w:pPr>
        <w:pStyle w:val="Compact"/>
        <w:numPr>
          <w:ilvl w:val="0"/>
          <w:numId w:val="1001"/>
        </w:numPr>
      </w:pPr>
      <w:hyperlink r:id="rId21">
        <w:r>
          <w:rPr>
            <w:rStyle w:val="Hyperlink"/>
            <w:b/>
            <w:bCs/>
          </w:rPr>
          <w:t xml:space="preserve">Oracle Dev Gym</w:t>
        </w:r>
      </w:hyperlink>
      <w:r>
        <w:t xml:space="preserve">: A 12-part online course with videos, interactive SQL tutorials, and quizzes to reinforce concepts.</w:t>
      </w:r>
      <w:r>
        <w:t xml:space="preserve"> </w:t>
      </w:r>
      <w:hyperlink r:id="rId20">
        <w:r>
          <w:rPr>
            <w:rStyle w:val="Hyperlink"/>
          </w:rPr>
          <w:t xml:space="preserve">Complete the course to earn a certificate</w:t>
        </w:r>
      </w:hyperlink>
      <w:hyperlink r:id="rId21">
        <w:r>
          <w:rPr>
            <w:rStyle w:val="Hyperlink"/>
            <w:vertAlign w:val="superscript"/>
          </w:rPr>
          <w:t xml:space="preserve">2</w:t>
        </w:r>
      </w:hyperlink>
      <w:r>
        <w:t xml:space="preserve">.</w:t>
      </w:r>
    </w:p>
    <w:p>
      <w:pPr>
        <w:pStyle w:val="Compact"/>
        <w:numPr>
          <w:ilvl w:val="0"/>
          <w:numId w:val="1001"/>
        </w:numPr>
      </w:pPr>
      <w:hyperlink r:id="rId22">
        <w:r>
          <w:rPr>
            <w:rStyle w:val="Hyperlink"/>
            <w:b/>
            <w:bCs/>
          </w:rPr>
          <w:t xml:space="preserve">DataCamp’s Introduction to Oracle SQL</w:t>
        </w:r>
      </w:hyperlink>
      <w:r>
        <w:t xml:space="preserve">: Sharpen your skills in Oracle SQL, including basics, aggregating data, and customizing queries.</w:t>
      </w:r>
      <w:r>
        <w:t xml:space="preserve"> </w:t>
      </w:r>
      <w:hyperlink r:id="rId20">
        <w:r>
          <w:rPr>
            <w:rStyle w:val="Hyperlink"/>
          </w:rPr>
          <w:t xml:space="preserve">This course provides hands-on practice</w:t>
        </w:r>
      </w:hyperlink>
      <w:hyperlink r:id="rId22">
        <w:r>
          <w:rPr>
            <w:rStyle w:val="Hyperlink"/>
            <w:vertAlign w:val="superscript"/>
          </w:rPr>
          <w:t xml:space="preserve">3</w:t>
        </w:r>
      </w:hyperlink>
      <w:r>
        <w:t xml:space="preserve">.</w:t>
      </w:r>
    </w:p>
    <w:p>
      <w:pPr>
        <w:pStyle w:val="Compact"/>
        <w:numPr>
          <w:ilvl w:val="0"/>
          <w:numId w:val="1001"/>
        </w:numPr>
      </w:pPr>
      <w:hyperlink r:id="rId23">
        <w:r>
          <w:rPr>
            <w:rStyle w:val="Hyperlink"/>
            <w:b/>
            <w:bCs/>
          </w:rPr>
          <w:t xml:space="preserve">Udemy’s Oracle SQL Learning by Example</w:t>
        </w:r>
      </w:hyperlink>
      <w:r>
        <w:t xml:space="preserve">: An introductory course that covers SQL basics, querying data, and common tasks.</w:t>
      </w:r>
      <w:r>
        <w:t xml:space="preserve"> </w:t>
      </w:r>
      <w:hyperlink r:id="rId20">
        <w:r>
          <w:rPr>
            <w:rStyle w:val="Hyperlink"/>
          </w:rPr>
          <w:t xml:space="preserve">Perfect for beginners</w:t>
        </w:r>
      </w:hyperlink>
      <w:hyperlink r:id="rId23">
        <w:r>
          <w:rPr>
            <w:rStyle w:val="Hyperlink"/>
            <w:vertAlign w:val="superscript"/>
          </w:rPr>
          <w:t xml:space="preserve">4</w:t>
        </w:r>
      </w:hyperlink>
      <w:r>
        <w:t xml:space="preserve">.</w:t>
      </w:r>
    </w:p>
    <w:p>
      <w:pPr>
        <w:pStyle w:val="Compact"/>
        <w:numPr>
          <w:ilvl w:val="0"/>
          <w:numId w:val="1001"/>
        </w:numPr>
      </w:pPr>
      <w:hyperlink r:id="rId20"/>
      <w:hyperlink r:id="rId24">
        <w:r>
          <w:rPr>
            <w:rStyle w:val="Hyperlink"/>
            <w:b/>
            <w:bCs/>
          </w:rPr>
          <w:t xml:space="preserve">Oracle University’s SQL and PL/SQL Fundamentals</w:t>
        </w:r>
      </w:hyperlink>
      <w:r>
        <w:t xml:space="preserve">: Explore beginner to advanced learning solutions, including videos and certification options</w:t>
      </w:r>
      <w:hyperlink r:id="rId24">
        <w:r>
          <w:rPr>
            <w:rStyle w:val="Hyperlink"/>
            <w:vertAlign w:val="superscript"/>
          </w:rPr>
          <w:t xml:space="preserve">5</w:t>
        </w:r>
      </w:hyperlink>
      <w:r>
        <w:t xml:space="preserve">.</w:t>
      </w:r>
    </w:p>
    <w:p>
      <w:pPr>
        <w:pStyle w:val="FirstParagraph"/>
      </w:pPr>
      <w:r>
        <w:t xml:space="preserve">Happy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evgym.oracle.com/pls/apex/dg/class/databases-for-developers-foundations.html" TargetMode="External" /><Relationship Type="http://schemas.openxmlformats.org/officeDocument/2006/relationships/hyperlink" Id="rId24" Target="https://learn.oracle.com/ols/home/sql-and-plsql-fundamentals/88387" TargetMode="External" /><Relationship Type="http://schemas.openxmlformats.org/officeDocument/2006/relationships/hyperlink" Id="rId22" Target="https://www.datacamp.com/courses/introduction-to-oracle-sql" TargetMode="External" /><Relationship Type="http://schemas.openxmlformats.org/officeDocument/2006/relationships/hyperlink" Id="rId20" Target="https://www.oracletutorial.com/" TargetMode="External" /><Relationship Type="http://schemas.openxmlformats.org/officeDocument/2006/relationships/hyperlink" Id="rId23" Target="https://www.udemy.com/course/oracle-sql-learning-by-example/" TargetMode="External" /></Relationships>
</file>

<file path=word/_rels/footnotes.xml.rels><?xml version="1.0" encoding="UTF-8"?><Relationships xmlns="http://schemas.openxmlformats.org/package/2006/relationships"><Relationship Type="http://schemas.openxmlformats.org/officeDocument/2006/relationships/hyperlink" Id="rId21" Target="https://devgym.oracle.com/pls/apex/dg/class/databases-for-developers-foundations.html" TargetMode="External" /><Relationship Type="http://schemas.openxmlformats.org/officeDocument/2006/relationships/hyperlink" Id="rId24" Target="https://learn.oracle.com/ols/home/sql-and-plsql-fundamentals/88387" TargetMode="External" /><Relationship Type="http://schemas.openxmlformats.org/officeDocument/2006/relationships/hyperlink" Id="rId22" Target="https://www.datacamp.com/courses/introduction-to-oracle-sql" TargetMode="External" /><Relationship Type="http://schemas.openxmlformats.org/officeDocument/2006/relationships/hyperlink" Id="rId20" Target="https://www.oracletutorial.com/" TargetMode="External" /><Relationship Type="http://schemas.openxmlformats.org/officeDocument/2006/relationships/hyperlink" Id="rId23" Target="https://www.udemy.com/course/oracle-sql-learning-by-ex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2024-03-23T04:38:12Z</dcterms:created>
  <dcterms:modified xsi:type="dcterms:W3CDTF">2024-03-23T04:38:12Z</dcterms:modified>
</cp:coreProperties>
</file>

<file path=docProps/custom.xml><?xml version="1.0" encoding="utf-8"?>
<Properties xmlns="http://schemas.openxmlformats.org/officeDocument/2006/custom-properties" xmlns:vt="http://schemas.openxmlformats.org/officeDocument/2006/docPropsVTypes"/>
</file>