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AppDNA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comprehensive app growth and marketing agency that assists in optimizing mobile apps, enhancing user acquisition, retention, and revenue through data-driven strategies and services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</w:t>
      </w:r>
      <w:r>
        <w:t xml:space="preserve"> </w:t>
      </w:r>
      <w:r>
        <w:rPr>
          <w:b/>
          <w:bCs/>
        </w:rPr>
        <w:t xml:space="preserve">AppDNA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AppDNA Official Website</w:t>
        </w:r>
      </w:hyperlink>
      <w:r>
        <w:t xml:space="preserve">: Explore their services, including funnel optimization, ASO, and growth consulting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Citrix Blogs - What AppDNA Will Do for You</w:t>
        </w:r>
      </w:hyperlink>
      <w:r>
        <w:t xml:space="preserve">: Discover how AppDNA extends beyond app compatibility testing and learn about its broader capabilities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About AppDNA</w:t>
        </w:r>
      </w:hyperlink>
      <w:r>
        <w:t xml:space="preserve">: Get insights into AppDNA’s mission as a leading mobile app growth agency for startups, corporate clients, and VC investors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App Store Optimization (ASO) Guide</w:t>
        </w:r>
      </w:hyperlink>
      <w:r>
        <w:t xml:space="preserve">: Dive into the world of ASO and learn how to optimize your app’s search rankings and conversion rates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App Growth Strategies</w:t>
        </w:r>
      </w:hyperlink>
      <w:r>
        <w:t xml:space="preserve">: Explore growth strategy consulting sessions and practical tips for scaling your app effectively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app growth and marketing! 📱💡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ppdna.co/" TargetMode="External" /><Relationship Type="http://schemas.openxmlformats.org/officeDocument/2006/relationships/hyperlink" Id="rId22" Target="https://www.appdna.co/about" TargetMode="External" /><Relationship Type="http://schemas.openxmlformats.org/officeDocument/2006/relationships/hyperlink" Id="rId21" Target="https://www.citrix.com/blogs/2016/04/08/what-appdna-will-do-for-yo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ppdna.co/" TargetMode="External" /><Relationship Type="http://schemas.openxmlformats.org/officeDocument/2006/relationships/hyperlink" Id="rId22" Target="https://www.appdna.co/about" TargetMode="External" /><Relationship Type="http://schemas.openxmlformats.org/officeDocument/2006/relationships/hyperlink" Id="rId21" Target="https://www.citrix.com/blogs/2016/04/08/what-appdna-will-do-for-yo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2024-03-23T04:41:10Z</dcterms:created>
  <dcterms:modified xsi:type="dcterms:W3CDTF">2024-03-23T04:41:10Z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