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ShareGate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out-of-the-box management solution for Microsoft 365, SharePoint, and Teams, simplifying tasks like migration, management, security, and reporting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reference links where you can learn more about ShareGate: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ShareGate Official Website</w:t>
        </w:r>
      </w:hyperlink>
      <w:r>
        <w:t xml:space="preserve">: Start a free trial and explore ShareGate’s features for managing Microsoft 365 groups and teams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Introduction to ShareGate</w:t>
        </w:r>
      </w:hyperlink>
      <w:r>
        <w:t xml:space="preserve">: Understand how the ShareGate migration tool works and its interaction between source and destination environments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All ShareGate Features</w:t>
        </w:r>
      </w:hyperlink>
      <w:r>
        <w:t xml:space="preserve">: Dive into ShareGate’s capabilities, including SharePoint and Teams migration, provisioning, reporting, and automation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Microsoft Teams Migration with ShareGate</w:t>
        </w:r>
      </w:hyperlink>
      <w:r>
        <w:t xml:space="preserve">: Learn how ShareGate effortlessly handles Microsoft Teams data migration and restructuring, whether moving channels between teams or migrating entire teams across Office 365 tenants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Client Testimonials</w:t>
        </w:r>
      </w:hyperlink>
      <w:r>
        <w:t xml:space="preserve">: Hear from IT professionals who have found ShareGate easy to use and effective in managing Microsoft 365 environments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umentation.sharegate.com/hc/en-us/articles/360042310632-Introduction" TargetMode="External" /><Relationship Type="http://schemas.openxmlformats.org/officeDocument/2006/relationships/hyperlink" Id="rId20" Target="https://sharegate.com/" TargetMode="External" /><Relationship Type="http://schemas.openxmlformats.org/officeDocument/2006/relationships/hyperlink" Id="rId22" Target="https://sharegate.com/all-features" TargetMode="External" /><Relationship Type="http://schemas.openxmlformats.org/officeDocument/2006/relationships/hyperlink" Id="rId23" Target="https://sharegate.com/features/teams-migra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cumentation.sharegate.com/hc/en-us/articles/360042310632-Introduction" TargetMode="External" /><Relationship Type="http://schemas.openxmlformats.org/officeDocument/2006/relationships/hyperlink" Id="rId20" Target="https://sharegate.com/" TargetMode="External" /><Relationship Type="http://schemas.openxmlformats.org/officeDocument/2006/relationships/hyperlink" Id="rId22" Target="https://sharegate.com/all-features" TargetMode="External" /><Relationship Type="http://schemas.openxmlformats.org/officeDocument/2006/relationships/hyperlink" Id="rId23" Target="https://sharegate.com/features/teams-migr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2024-03-23T04:41:56Z</dcterms:created>
  <dcterms:modified xsi:type="dcterms:W3CDTF">2024-03-23T04:41:56Z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