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Apache Turbine</w:t>
      </w:r>
      <w:r>
        <w:t xml:space="preserve"> </w:t>
      </w:r>
      <w:r>
        <w:t xml:space="preserve">is a</w:t>
      </w:r>
      <w:r>
        <w:t xml:space="preserve"> </w:t>
      </w:r>
      <w:r>
        <w:rPr>
          <w:b/>
          <w:bCs/>
        </w:rPr>
        <w:t xml:space="preserve">servlet-based framework</w:t>
      </w:r>
      <w:r>
        <w:t xml:space="preserve"> </w:t>
      </w:r>
      <w:r>
        <w:t xml:space="preserve">that empowers experienced Java developers to rapidly build web applications.</w:t>
      </w:r>
      <w:r>
        <w:t xml:space="preserve"> </w:t>
      </w:r>
      <w:hyperlink r:id="rId20">
        <w:r>
          <w:rPr>
            <w:rStyle w:val="Hyperlink"/>
          </w:rPr>
          <w:t xml:space="preserve">It allows personalization of websites and user logins to restrict access to specific parts of an application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Apache Turbine: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Apache Turbine Official Documentation</w:t>
        </w:r>
      </w:hyperlink>
      <w:hyperlink r:id="rId20">
        <w:r>
          <w:rPr>
            <w:rStyle w:val="Hyperlink"/>
          </w:rPr>
          <w:t xml:space="preserve">: Explore the official documentation for detailed information on Turbine’s features, architecture, and usage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G2 Reviews for Apache Turbine</w:t>
        </w:r>
      </w:hyperlink>
      <w:hyperlink r:id="rId20">
        <w:r>
          <w:rPr>
            <w:rStyle w:val="Hyperlink"/>
          </w:rPr>
          <w:t xml:space="preserve">: Read user reviews and insights about Apache Turbine from the developer community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Apache Project Information for Turbine</w:t>
        </w:r>
      </w:hyperlink>
      <w:hyperlink r:id="rId20">
        <w:r>
          <w:rPr>
            <w:rStyle w:val="Hyperlink"/>
          </w:rPr>
          <w:t xml:space="preserve">: Dive into project details and understand how Turbine fits within the Apache ecosystem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Turbine Concepts and Introduction</w:t>
        </w:r>
      </w:hyperlink>
      <w:hyperlink r:id="rId20">
        <w:r>
          <w:rPr>
            <w:rStyle w:val="Hyperlink"/>
          </w:rPr>
          <w:t xml:space="preserve">: Learn about modern web application architecture using Turbine, an open-source server-side Java framework</w:t>
        </w:r>
      </w:hyperlink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  <w:b/>
            <w:bCs/>
          </w:rPr>
          <w:t xml:space="preserve">Example Applications with Turbine</w:t>
        </w:r>
      </w:hyperlink>
      <w:hyperlink r:id="rId20">
        <w:r>
          <w:rPr>
            <w:rStyle w:val="Hyperlink"/>
          </w:rPr>
          <w:t xml:space="preserve">: Explore example apps that demonstrate how to work with Turbine, including Torque integration, Fulcrum Security, and Fulcrum Intake</w:t>
        </w:r>
      </w:hyperlink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and enhance your understanding of Apache Turbine! 🚀🌐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projects.apache.org/project.html?turbine" TargetMode="External" /><Relationship Type="http://schemas.openxmlformats.org/officeDocument/2006/relationships/hyperlink" Id="rId20" Target="https://turbine.apache.org/" TargetMode="External" /><Relationship Type="http://schemas.openxmlformats.org/officeDocument/2006/relationships/hyperlink" Id="rId24" Target="https://turbine.apache.org/examples.html" TargetMode="External" /><Relationship Type="http://schemas.openxmlformats.org/officeDocument/2006/relationships/hyperlink" Id="rId23" Target="https://turbine.apache.org/turbine-concepts.html" TargetMode="External" /><Relationship Type="http://schemas.openxmlformats.org/officeDocument/2006/relationships/hyperlink" Id="rId21" Target="https://www.g2.com/products/apache-turbine/review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projects.apache.org/project.html?turbine" TargetMode="External" /><Relationship Type="http://schemas.openxmlformats.org/officeDocument/2006/relationships/hyperlink" Id="rId20" Target="https://turbine.apache.org/" TargetMode="External" /><Relationship Type="http://schemas.openxmlformats.org/officeDocument/2006/relationships/hyperlink" Id="rId24" Target="https://turbine.apache.org/examples.html" TargetMode="External" /><Relationship Type="http://schemas.openxmlformats.org/officeDocument/2006/relationships/hyperlink" Id="rId23" Target="https://turbine.apache.org/turbine-concepts.html" TargetMode="External" /><Relationship Type="http://schemas.openxmlformats.org/officeDocument/2006/relationships/hyperlink" Id="rId21" Target="https://www.g2.com/products/apache-turbine/review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2024-03-23T04:26:29Z</dcterms:created>
  <dcterms:modified xsi:type="dcterms:W3CDTF">2024-03-23T04:26:29Z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