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Flink</w:t>
      </w:r>
      <w:r>
        <w:t xml:space="preserve"> </w:t>
      </w:r>
      <w:r>
        <w:t xml:space="preserve">is an open-source, distributed processing engine for stateful computations over unbounded and bounded data streams.</w:t>
      </w:r>
      <w:r>
        <w:t xml:space="preserve"> </w:t>
      </w:r>
      <w:hyperlink r:id="rId20">
        <w:r>
          <w:rPr>
            <w:rStyle w:val="Hyperlink"/>
          </w:rPr>
          <w:t xml:space="preserve">It provides correctness guarantees, event-time processing, and sophisticated late data handling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Flink: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Flink Official Website</w:t>
        </w:r>
      </w:hyperlink>
      <w:r>
        <w:t xml:space="preserve">: Explore official documentation, tutorials, and examples to dive deeper into Flink’s capabilities.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Confluent’s Flink 101 Course</w:t>
        </w:r>
      </w:hyperlink>
      <w:r>
        <w:t xml:space="preserve">: A comprehensive introduction to Flink’s core concepts, architecture, and practical use cases.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AWS What Is Apache Flink?</w:t>
        </w:r>
      </w:hyperlink>
      <w:r>
        <w:t xml:space="preserve">: Learn about Flink’s benefits, use cases, and how it handles both streaming and batch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DataFlair’s Flink Tutorial</w:t>
        </w:r>
      </w:hyperlink>
      <w:r>
        <w:t xml:space="preserve">: A comprehensive guide with real-time projects, covering Flink’s lightning-fast capabilities.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Flink Training Course</w:t>
        </w:r>
      </w:hyperlink>
      <w:r>
        <w:t xml:space="preserve">: Official Flink training resources, including tutorials and hands-on exercises.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.amazon.com/what-is/apache-flink/" TargetMode="External" /><Relationship Type="http://schemas.openxmlformats.org/officeDocument/2006/relationships/hyperlink" Id="rId23" Target="https://data-flair.training/blogs/flink-tutorial/" TargetMode="External" /><Relationship Type="http://schemas.openxmlformats.org/officeDocument/2006/relationships/hyperlink" Id="rId21" Target="https://developer.confluent.io/courses/apache-flink/intro/" TargetMode="External" /><Relationship Type="http://schemas.openxmlformats.org/officeDocument/2006/relationships/hyperlink" Id="rId20" Target="https://flink.apache.org/" TargetMode="External" /><Relationship Type="http://schemas.openxmlformats.org/officeDocument/2006/relationships/hyperlink" Id="rId24" Target="https://flink.apache.org/getting-started/training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ws.amazon.com/what-is/apache-flink/" TargetMode="External" /><Relationship Type="http://schemas.openxmlformats.org/officeDocument/2006/relationships/hyperlink" Id="rId23" Target="https://data-flair.training/blogs/flink-tutorial/" TargetMode="External" /><Relationship Type="http://schemas.openxmlformats.org/officeDocument/2006/relationships/hyperlink" Id="rId21" Target="https://developer.confluent.io/courses/apache-flink/intro/" TargetMode="External" /><Relationship Type="http://schemas.openxmlformats.org/officeDocument/2006/relationships/hyperlink" Id="rId20" Target="https://flink.apache.org/" TargetMode="External" /><Relationship Type="http://schemas.openxmlformats.org/officeDocument/2006/relationships/hyperlink" Id="rId24" Target="https://flink.apache.org/getting-started/training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2024-03-23T04:25:45Z</dcterms:created>
  <dcterms:modified xsi:type="dcterms:W3CDTF">2024-03-23T04:25:45Z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