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Google Cloud Pub/Sub</w:t>
      </w:r>
      <w:r>
        <w:t xml:space="preserve"> </w:t>
      </w:r>
      <w:r>
        <w:t xml:space="preserve">is a fully-managed, real-time messaging service that enables independent applications to send and receive messages asynchronously.</w:t>
      </w:r>
      <w:r>
        <w:t xml:space="preserve"> </w:t>
      </w:r>
      <w:hyperlink r:id="rId20">
        <w:r>
          <w:rPr>
            <w:rStyle w:val="Hyperlink"/>
          </w:rPr>
          <w:t xml:space="preserve">It decouples producers of messages from consumers, allowing flexible communication with low latencies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Google Pub/Sub: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Cloud Pub/Sub Documentation</w:t>
        </w:r>
      </w:hyperlink>
      <w:r>
        <w:t xml:space="preserve">: This official Google Cloud documentation provides an overview, use cases, and detailed information about Pub/Sub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Pub/Sub for Application &amp; Data Integration</w:t>
        </w:r>
      </w:hyperlink>
      <w:r>
        <w:t xml:space="preserve">: Explore how to use Pub/Sub for ingesting events, real-time event distribution, replicating data among databases, and parallel processing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Pub/Sub Quickstart</w:t>
        </w:r>
      </w:hyperlink>
      <w:r>
        <w:t xml:space="preserve">: Get started quickly with Pub/Sub using the Google Cloud console and client libraries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Messaging with Google Cloud Pub/Sub</w:t>
        </w:r>
      </w:hyperlink>
      <w:r>
        <w:t xml:space="preserve">: Learn how to exchange messages between different parts of a program using Spring Integration channel adapters and Google Cloud Pub/Sub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Pub/Sub Lite Documentation</w:t>
        </w:r>
      </w:hyperlink>
      <w:r>
        <w:t xml:space="preserve">: Explore Pub/Sub Lite, a high-volume partition-based messaging service with increased flexibility for deployment and management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discover the power of Google Pub/Sub!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loud.google.com/pubsub/" TargetMode="External" /><Relationship Type="http://schemas.openxmlformats.org/officeDocument/2006/relationships/hyperlink" Id="rId20" Target="https://cloud.google.com/pubsub/docs/overview" TargetMode="External" /><Relationship Type="http://schemas.openxmlformats.org/officeDocument/2006/relationships/hyperlink" Id="rId22" Target="https://cloud.google.com/pubsub/docs/quickstart-client-libraries" TargetMode="External" /><Relationship Type="http://schemas.openxmlformats.org/officeDocument/2006/relationships/hyperlink" Id="rId24" Target="https://cloud.google.com/pubsub/lite/docs" TargetMode="External" /><Relationship Type="http://schemas.openxmlformats.org/officeDocument/2006/relationships/hyperlink" Id="rId23" Target="https://spring.io/guides/gs/messaging-gcp-pubsu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loud.google.com/pubsub/" TargetMode="External" /><Relationship Type="http://schemas.openxmlformats.org/officeDocument/2006/relationships/hyperlink" Id="rId20" Target="https://cloud.google.com/pubsub/docs/overview" TargetMode="External" /><Relationship Type="http://schemas.openxmlformats.org/officeDocument/2006/relationships/hyperlink" Id="rId22" Target="https://cloud.google.com/pubsub/docs/quickstart-client-libraries" TargetMode="External" /><Relationship Type="http://schemas.openxmlformats.org/officeDocument/2006/relationships/hyperlink" Id="rId24" Target="https://cloud.google.com/pubsub/lite/docs" TargetMode="External" /><Relationship Type="http://schemas.openxmlformats.org/officeDocument/2006/relationships/hyperlink" Id="rId23" Target="https://spring.io/guides/gs/messaging-gcp-pubsu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2024-03-23T04:33:48Z</dcterms:created>
  <dcterms:modified xsi:type="dcterms:W3CDTF">2024-03-23T04:33:48Z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