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entity-image-top"/>
    <w:p>
      <w:pPr>
        <w:pStyle w:val="FirstParagraph"/>
      </w:pPr>
      <w:r>
        <w:drawing>
          <wp:inline>
            <wp:extent cx="3048000" cy="1838325"/>
            <wp:effectExtent b="0" l="0" r="0" t="0"/>
            <wp:docPr descr="CUDA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c044bdc83c4568fc8246ca62f2667745&amp;pid=cdx&amp;w=320&amp;h=193&amp;c=7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hyperlink r:id="rId23">
        <w:r>
          <w:rPr>
            <w:rStyle w:val="Hyperlink"/>
            <w:b/>
            <w:bCs/>
          </w:rPr>
          <w:t xml:space="preserve">CUDA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parallel computing platform and application programming interface (API) that enables software to utilize certain types of graphics processing units (GPUs) for accelerated general-purpose processing, a concept known as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general-purpose computing on GPUs (GPGPU)</w:t>
        </w:r>
      </w:hyperlink>
      <w:hyperlink r:id="rId23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CUDA: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Wikipedia: CUDA</w:t>
        </w:r>
      </w:hyperlink>
      <w:r>
        <w:t xml:space="preserve">: This article provides an overview of CUDA, its history, and its role in parallel computing.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InfoWorld: What is CUDA? Parallel programming for GPUs</w:t>
        </w:r>
      </w:hyperlink>
      <w:r>
        <w:t xml:space="preserve">: A concise introduction to CUDA programming for GPUs.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NVIDIA Technical Blog: An Even Easier Introduction to CUDA</w:t>
        </w:r>
      </w:hyperlink>
      <w:r>
        <w:t xml:space="preserve">: Step-by-step examples and parallel programming insights using CUDA C++.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NVIDIA Developer: CUDA Education &amp; Training</w:t>
        </w:r>
      </w:hyperlink>
      <w:r>
        <w:t xml:space="preserve">: Access educational materials, video tutorials, and code samples to accelerate your applications.</w:t>
      </w:r>
    </w:p>
    <w:p>
      <w:pPr>
        <w:pStyle w:val="Compact"/>
        <w:numPr>
          <w:ilvl w:val="0"/>
          <w:numId w:val="1001"/>
        </w:numPr>
      </w:pPr>
      <w:hyperlink r:id="rId23"/>
      <w:hyperlink r:id="rId27">
        <w:r>
          <w:rPr>
            <w:rStyle w:val="Hyperlink"/>
            <w:b/>
            <w:bCs/>
          </w:rPr>
          <w:t xml:space="preserve">NVIDIA Developer: CUDA Toolkit - Free Tools and Training</w:t>
        </w:r>
      </w:hyperlink>
      <w:r>
        <w:t xml:space="preserve">: Explore tutorials, tools, and resources for CUDA development, including profiling, debugging, and optimization</w:t>
      </w:r>
      <w:hyperlink r:id="rId26">
        <w:r>
          <w:rPr>
            <w:rStyle w:val="Hyperlink"/>
            <w:vertAlign w:val="superscript"/>
          </w:rPr>
          <w:t xml:space="preserve">2</w:t>
        </w:r>
      </w:hyperlink>
      <w:hyperlink r:id="rId27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FirstParagraph"/>
      </w:pPr>
      <w:r>
        <w:t xml:space="preserve">Happy learning! 🚀🔥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5" Target="https://developer.nvidia.com/blog/even-easier-introduction-cuda/" TargetMode="External" /><Relationship Type="http://schemas.openxmlformats.org/officeDocument/2006/relationships/hyperlink" Id="rId26" Target="https://developer.nvidia.com/cuda-education-training" TargetMode="External" /><Relationship Type="http://schemas.openxmlformats.org/officeDocument/2006/relationships/hyperlink" Id="rId27" Target="https://developer.nvidia.com/cuda-toolkit" TargetMode="External" /><Relationship Type="http://schemas.openxmlformats.org/officeDocument/2006/relationships/hyperlink" Id="rId23" Target="https://en.wikipedia.org/wiki/CUDA" TargetMode="External" /><Relationship Type="http://schemas.openxmlformats.org/officeDocument/2006/relationships/hyperlink" Id="rId24" Target="https://www.infoworld.com/article/3299703/what-is-cuda-parallel-programming-for-gpu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developer.nvidia.com/blog/even-easier-introduction-cuda/" TargetMode="External" /><Relationship Type="http://schemas.openxmlformats.org/officeDocument/2006/relationships/hyperlink" Id="rId26" Target="https://developer.nvidia.com/cuda-education-training" TargetMode="External" /><Relationship Type="http://schemas.openxmlformats.org/officeDocument/2006/relationships/hyperlink" Id="rId27" Target="https://developer.nvidia.com/cuda-toolkit" TargetMode="External" /><Relationship Type="http://schemas.openxmlformats.org/officeDocument/2006/relationships/hyperlink" Id="rId23" Target="https://en.wikipedia.org/wiki/CUDA" TargetMode="External" /><Relationship Type="http://schemas.openxmlformats.org/officeDocument/2006/relationships/hyperlink" Id="rId24" Target="https://www.infoworld.com/article/3299703/what-is-cuda-parallel-programming-for-gpu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2024-03-23T04:26:55Z</dcterms:created>
  <dcterms:modified xsi:type="dcterms:W3CDTF">2024-03-23T04:26:55Z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