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Aptos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independent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Layer 1 blockchain 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focused on safety, scalability, and decentralization, driving growth within a decentralized network and developer ecosystem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Here’s a concise definition for you:</w:t>
      </w:r>
    </w:p>
    <w:p>
      <w:pPr>
        <w:pStyle w:val="BlockText"/>
      </w:pPr>
      <w:r>
        <w:rPr>
          <w:b/>
          <w:bCs/>
        </w:rPr>
        <w:t xml:space="preserve">Aptos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layer 1 blockchain powered by Move</w:t>
      </w:r>
      <w:r>
        <w:t xml:space="preserve">, a new programming language. It offers faster, safer, and simpler smart contracts, optimized for high throughput in DeFi and gaming.</w:t>
      </w:r>
      <w:r>
        <w:t xml:space="preserve"> </w:t>
      </w:r>
      <w:hyperlink r:id="rId20">
        <w:r>
          <w:rPr>
            <w:rStyle w:val="Hyperlink"/>
          </w:rPr>
          <w:t xml:space="preserve">Built by the team behind Facebook’s previous blockchain project Libra, Aptos is a fork of Libra’s testnet code and has been thoroughly tested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For further exploration, 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Aptos: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Aptos Foundation</w:t>
        </w:r>
      </w:hyperlink>
      <w:r>
        <w:t xml:space="preserve">: The official website provides comprehensive information about Aptos, its use cases, and community events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Aptos Blockchain Deep Dive</w:t>
        </w:r>
      </w:hyperlink>
      <w:r>
        <w:t xml:space="preserve">: Dive into the technical details of Aptos transactions, from submission to commitment, and explore the lifecycle of a transaction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Aptos Explorer</w:t>
        </w:r>
      </w:hyperlink>
      <w:r>
        <w:t xml:space="preserve">: Explore the Aptos ecosystem projects, including the Aptos Blockchain Explorer and other analytics platforms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Explore Aptos</w:t>
        </w:r>
      </w:hyperlink>
      <w:r>
        <w:t xml:space="preserve">: Discover live projects within the Aptos ecosystem and explore public keys and addresses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Aptos Whitepaper</w:t>
        </w:r>
      </w:hyperlink>
      <w:r>
        <w:t xml:space="preserve">: Delve into the complete details of Aptos, including its safe, scalable, and upgradeable Web3 infrastructure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ptos.dev/concepts/blockchain/" TargetMode="External" /><Relationship Type="http://schemas.openxmlformats.org/officeDocument/2006/relationships/hyperlink" Id="rId24" Target="https://aptos.dev/guides/explore-aptos/" TargetMode="External" /><Relationship Type="http://schemas.openxmlformats.org/officeDocument/2006/relationships/hyperlink" Id="rId20" Target="https://aptosfoundation.org/" TargetMode="External" /><Relationship Type="http://schemas.openxmlformats.org/officeDocument/2006/relationships/hyperlink" Id="rId23" Target="https://aptosfoundation.org/ecosystem/project/aptos-explorer" TargetMode="External" /><Relationship Type="http://schemas.openxmlformats.org/officeDocument/2006/relationships/hyperlink" Id="rId25" Target="https://aptosfoundation.org/whitepaper/aptos-whitepaper_en.pdf" TargetMode="External" /><Relationship Type="http://schemas.openxmlformats.org/officeDocument/2006/relationships/hyperlink" Id="rId21" Target="https://forum.aptoslabs.com/t/aptos-blockchain-definition/2826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ptos.dev/concepts/blockchain/" TargetMode="External" /><Relationship Type="http://schemas.openxmlformats.org/officeDocument/2006/relationships/hyperlink" Id="rId24" Target="https://aptos.dev/guides/explore-aptos/" TargetMode="External" /><Relationship Type="http://schemas.openxmlformats.org/officeDocument/2006/relationships/hyperlink" Id="rId20" Target="https://aptosfoundation.org/" TargetMode="External" /><Relationship Type="http://schemas.openxmlformats.org/officeDocument/2006/relationships/hyperlink" Id="rId23" Target="https://aptosfoundation.org/ecosystem/project/aptos-explorer" TargetMode="External" /><Relationship Type="http://schemas.openxmlformats.org/officeDocument/2006/relationships/hyperlink" Id="rId25" Target="https://aptosfoundation.org/whitepaper/aptos-whitepaper_en.pdf" TargetMode="External" /><Relationship Type="http://schemas.openxmlformats.org/officeDocument/2006/relationships/hyperlink" Id="rId21" Target="https://forum.aptoslabs.com/t/aptos-blockchain-definition/2826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2024-03-23T04:28:38Z</dcterms:created>
  <dcterms:modified xsi:type="dcterms:W3CDTF">2024-03-23T04:28:38Z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