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SAP HANA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in-memory database and application platform</w:t>
      </w:r>
      <w:r>
        <w:t xml:space="preserve"> </w:t>
      </w:r>
      <w:r>
        <w:t xml:space="preserve">that processes data rapidly, enabling real-time analytics and applications.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SAP HANA Overview</w:t>
        </w:r>
      </w:hyperlink>
      <w:r>
        <w:t xml:space="preserve">: Understand the basics and benefits of SAP HANA.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SAP Learning</w:t>
        </w:r>
      </w:hyperlink>
      <w:r>
        <w:t xml:space="preserve">: Explore courses, tutorials, and learning journeys related to SAP HANA.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Guru99’s SAP HANA Training</w:t>
        </w:r>
      </w:hyperlink>
      <w:r>
        <w:t xml:space="preserve">: Step-by-step tutorials covering various aspects of SAP HANA.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TutorialKart’s Free SAP HANA Training</w:t>
        </w:r>
      </w:hyperlink>
      <w:r>
        <w:t xml:space="preserve">: Real-time scenarios, video tutorials, and interview questions.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SAP HANA Tutorial on Tutorialspoint</w:t>
        </w:r>
      </w:hyperlink>
      <w:r>
        <w:t xml:space="preserve">: Comprehensive sections on basics, modeling, reporting, and SQL.</w:t>
      </w:r>
    </w:p>
    <w:p>
      <w:pPr>
        <w:pStyle w:val="FirstParagraph"/>
      </w:pPr>
      <w:r>
        <w:t xml:space="preserve">Feel free to explore these resources to enhance your understanding of SAP HANA!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ing.sap.com/products/hana" TargetMode="External" /><Relationship Type="http://schemas.openxmlformats.org/officeDocument/2006/relationships/hyperlink" Id="rId22" Target="https://www.guru99.com/sap-hana-tutorial.html" TargetMode="External" /><Relationship Type="http://schemas.openxmlformats.org/officeDocument/2006/relationships/hyperlink" Id="rId20" Target="https://www.ibm.com/topics/sap-hana" TargetMode="External" /><Relationship Type="http://schemas.openxmlformats.org/officeDocument/2006/relationships/hyperlink" Id="rId23" Target="https://www.tutorialkart.com/sap-hana/sap-hana-tutorial/" TargetMode="External" /><Relationship Type="http://schemas.openxmlformats.org/officeDocument/2006/relationships/hyperlink" Id="rId24" Target="https://www.tutorialspoint.com/sap_hana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ing.sap.com/products/hana" TargetMode="External" /><Relationship Type="http://schemas.openxmlformats.org/officeDocument/2006/relationships/hyperlink" Id="rId22" Target="https://www.guru99.com/sap-hana-tutorial.html" TargetMode="External" /><Relationship Type="http://schemas.openxmlformats.org/officeDocument/2006/relationships/hyperlink" Id="rId20" Target="https://www.ibm.com/topics/sap-hana" TargetMode="External" /><Relationship Type="http://schemas.openxmlformats.org/officeDocument/2006/relationships/hyperlink" Id="rId23" Target="https://www.tutorialkart.com/sap-hana/sap-hana-tutorial/" TargetMode="External" /><Relationship Type="http://schemas.openxmlformats.org/officeDocument/2006/relationships/hyperlink" Id="rId24" Target="https://www.tutorialspoint.com/sap_hana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2024-03-23T04:42:12Z</dcterms:created>
  <dcterms:modified xsi:type="dcterms:W3CDTF">2024-03-23T04:42:12Z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