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Hazelcas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4c8c799b5dbb20c23bcd4ca9bbd5092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62000"/>
            <wp:effectExtent b="0" l="0" r="0" t="0"/>
            <wp:docPr descr="Hazelcas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4c8c799b5dbb20c23bcd4ca9bbd5092e&amp;pid=cdx&amp;w=320&amp;h=8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Hazelcast</w:t>
      </w:r>
      <w:r>
        <w:t xml:space="preserve"> </w:t>
      </w:r>
      <w:r>
        <w:t xml:space="preserve">is a unified real-time data platform based on Java that combines a fast data store with stream processing.</w:t>
      </w:r>
      <w:r>
        <w:t xml:space="preserve"> </w:t>
      </w:r>
      <w:hyperlink r:id="rId26">
        <w:r>
          <w:rPr>
            <w:rStyle w:val="Hyperlink"/>
          </w:rPr>
          <w:t xml:space="preserve">It’s widely used for in-memory computing and is recognized as the fastest and most scalable approach to application performance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Now,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Hazelcast: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Hazelcast Overview</w:t>
        </w:r>
      </w:hyperlink>
      <w:r>
        <w:t xml:space="preserve">: This official documentation provides an in-depth understanding of Hazelcast’s features and usage.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Hazelcast Platform Explainer Video</w:t>
        </w:r>
      </w:hyperlink>
      <w:r>
        <w:t xml:space="preserve">: In this video, you’ll get an introduction to the concepts of data in motion and data at rest, and how Hazelcast fits into this landscape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Gartner’s Revenue Technology Framework</w:t>
        </w:r>
      </w:hyperlink>
      <w:r>
        <w:t xml:space="preserve">: Explore how Hazelcast can be part of your sales tech stack using Gartner’s insights.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NTU Master of Science by Coursework</w:t>
        </w:r>
      </w:hyperlink>
      <w:r>
        <w:t xml:space="preserve">: While not directly about Hazelcast, this coursework program covers relevant topics in computer science and technology.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Keysight</w:t>
        </w:r>
      </w:hyperlink>
      <w:r>
        <w:t xml:space="preserve">: Although not exclusively focused on Hazelcast, Keysight offers software-centric design, emulation, and test solutions that align with modern technology trends</w:t>
      </w:r>
      <w:hyperlink r:id="rId3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Hazelcast!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docs.hazelcast.com/imdg/3.12/hazelcast-overview" TargetMode="External" /><Relationship Type="http://schemas.openxmlformats.org/officeDocument/2006/relationships/hyperlink" Id="rId26" Target="https://en.wikipedia.org/wiki/Hazelcast" TargetMode="External" /><Relationship Type="http://schemas.openxmlformats.org/officeDocument/2006/relationships/hyperlink" Id="rId29" Target="https://www.gartner.com/en/sales/topics/sales-technologies" TargetMode="External" /><Relationship Type="http://schemas.openxmlformats.org/officeDocument/2006/relationships/hyperlink" Id="rId31" Target="https://www.keysight.com/sg/en/home.html" TargetMode="External" /><Relationship Type="http://schemas.openxmlformats.org/officeDocument/2006/relationships/hyperlink" Id="rId30" Target="https://www.ntu.edu.sg/mse/admissions/postgraduates/prospective-students/master-of-science/coursework" TargetMode="External" /><Relationship Type="http://schemas.openxmlformats.org/officeDocument/2006/relationships/hyperlink" Id="rId28" Target="https://www.youtube.com/watch?v=UpIgHzKbMp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hazelcast.com/imdg/3.12/hazelcast-overview" TargetMode="External" /><Relationship Type="http://schemas.openxmlformats.org/officeDocument/2006/relationships/hyperlink" Id="rId26" Target="https://en.wikipedia.org/wiki/Hazelcast" TargetMode="External" /><Relationship Type="http://schemas.openxmlformats.org/officeDocument/2006/relationships/hyperlink" Id="rId29" Target="https://www.gartner.com/en/sales/topics/sales-technologies" TargetMode="External" /><Relationship Type="http://schemas.openxmlformats.org/officeDocument/2006/relationships/hyperlink" Id="rId31" Target="https://www.keysight.com/sg/en/home.html" TargetMode="External" /><Relationship Type="http://schemas.openxmlformats.org/officeDocument/2006/relationships/hyperlink" Id="rId30" Target="https://www.ntu.edu.sg/mse/admissions/postgraduates/prospective-students/master-of-science/coursework" TargetMode="External" /><Relationship Type="http://schemas.openxmlformats.org/officeDocument/2006/relationships/hyperlink" Id="rId28" Target="https://www.youtube.com/watch?v=UpIgHzKbMp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2024-03-23T04:48:28Z</dcterms:created>
  <dcterms:modified xsi:type="dcterms:W3CDTF">2024-03-23T04:48:28Z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