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Binance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HEROyB7ni5HMQcDr59O_ElNcDEzmLd1TWb1gpP1okWiZpY4&amp;pid=cdx&amp;w=320&amp;h=189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3">
        <w:r>
          <w:rPr>
            <w:rStyle w:val="Hyperlink"/>
            <w:b/>
            <w:bCs/>
          </w:rPr>
          <w:t xml:space="preserve">Binance Smart Chain (BSC)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innovative blockchain solution that runs parallel to Binance Chain, enabling smart contracts and lower fees through a system of 21 validators using the Proof of Staked Authority (PoSA) consensus</w:t>
        </w:r>
      </w:hyperlink>
      <w:hyperlink r:id="rId23">
        <w:r>
          <w:rPr>
            <w:rStyle w:val="Hyperlink"/>
            <w:vertAlign w:val="superscript"/>
          </w:rPr>
          <w:t xml:space="preserve">1</w:t>
        </w:r>
      </w:hyperlink>
      <w:hyperlink r:id="rId24">
        <w:r>
          <w:rPr>
            <w:rStyle w:val="Hyperlink"/>
            <w:vertAlign w:val="superscript"/>
          </w:rPr>
          <w:t xml:space="preserve">2</w:t>
        </w:r>
      </w:hyperlink>
      <w:hyperlink r:id="rId25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Binance Smart Chain:</w:t>
      </w:r>
    </w:p>
    <w:p>
      <w:pPr>
        <w:pStyle w:val="Compact"/>
        <w:numPr>
          <w:ilvl w:val="0"/>
          <w:numId w:val="1001"/>
        </w:numPr>
      </w:pPr>
      <w:hyperlink r:id="rId23"/>
      <w:hyperlink r:id="rId26">
        <w:r>
          <w:rPr>
            <w:rStyle w:val="Hyperlink"/>
            <w:b/>
            <w:bCs/>
          </w:rPr>
          <w:t xml:space="preserve">BscScan</w:t>
        </w:r>
      </w:hyperlink>
      <w:r>
        <w:t xml:space="preserve">: Explore and search the Binance blockchain for transactions, addresses, tokens, and other activities</w:t>
      </w:r>
      <w:hyperlink r:id="rId26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3">
        <w:r>
          <w:rPr>
            <w:rStyle w:val="Hyperlink"/>
            <w:b/>
            <w:bCs/>
          </w:rPr>
          <w:t xml:space="preserve">An Introduction to BNB Smart Chain (BSC)</w:t>
        </w:r>
      </w:hyperlink>
      <w:r>
        <w:t xml:space="preserve">: Understand the mechanics of BSC and its interoperability features</w:t>
      </w:r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4">
        <w:r>
          <w:rPr>
            <w:rStyle w:val="Hyperlink"/>
            <w:b/>
            <w:bCs/>
          </w:rPr>
          <w:t xml:space="preserve">Guide to BNB Chain</w:t>
        </w:r>
      </w:hyperlink>
      <w:r>
        <w:t xml:space="preserve">: Learn about BNB Chain’s compatibility with Ethereum Virtual Machine (EVM) and smart contracts</w:t>
      </w:r>
      <w:hyperlink r:id="rId2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5">
        <w:r>
          <w:rPr>
            <w:rStyle w:val="Hyperlink"/>
            <w:b/>
            <w:bCs/>
          </w:rPr>
          <w:t xml:space="preserve">Binance Smart Chain (BSC) Explained</w:t>
        </w:r>
      </w:hyperlink>
      <w:r>
        <w:t xml:space="preserve">: Dive into the purpose and differences between BSC and Binance Chain</w:t>
      </w:r>
      <w:hyperlink r:id="rId25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7">
        <w:r>
          <w:rPr>
            <w:rStyle w:val="Hyperlink"/>
            <w:b/>
            <w:bCs/>
          </w:rPr>
          <w:t xml:space="preserve">How to Get Started with BNB Smart Chain (BSC)</w:t>
        </w:r>
      </w:hyperlink>
      <w:r>
        <w:t xml:space="preserve">: Practical information on getting started with BSC</w:t>
      </w:r>
      <w:hyperlink r:id="rId27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🚀🌟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3" Target="https://101blockchains.com/binance-smart-chain/" TargetMode="External" /><Relationship Type="http://schemas.openxmlformats.org/officeDocument/2006/relationships/hyperlink" Id="rId27" Target="https://academy.binance.com/en/articles/how-to-get-started-with-binance-smart-chain-bsc" TargetMode="External" /><Relationship Type="http://schemas.openxmlformats.org/officeDocument/2006/relationships/hyperlink" Id="rId26" Target="https://bscscan.com/" TargetMode="External" /><Relationship Type="http://schemas.openxmlformats.org/officeDocument/2006/relationships/hyperlink" Id="rId25" Target="https://finbold.com/guide/binance-smart-chain/" TargetMode="External" /><Relationship Type="http://schemas.openxmlformats.org/officeDocument/2006/relationships/hyperlink" Id="rId24" Target="https://www.coinbase.com/cloud/discover/protocol-guides/guide-to-bnb-chai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101blockchains.com/binance-smart-chain/" TargetMode="External" /><Relationship Type="http://schemas.openxmlformats.org/officeDocument/2006/relationships/hyperlink" Id="rId27" Target="https://academy.binance.com/en/articles/how-to-get-started-with-binance-smart-chain-bsc" TargetMode="External" /><Relationship Type="http://schemas.openxmlformats.org/officeDocument/2006/relationships/hyperlink" Id="rId26" Target="https://bscscan.com/" TargetMode="External" /><Relationship Type="http://schemas.openxmlformats.org/officeDocument/2006/relationships/hyperlink" Id="rId25" Target="https://finbold.com/guide/binance-smart-chain/" TargetMode="External" /><Relationship Type="http://schemas.openxmlformats.org/officeDocument/2006/relationships/hyperlink" Id="rId24" Target="https://www.coinbase.com/cloud/discover/protocol-guides/guide-to-bnb-chai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2024-03-23T04:28:45Z</dcterms:created>
  <dcterms:modified xsi:type="dcterms:W3CDTF">2024-03-23T04:28:45Z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