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Erla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c1e3701a4944d7b3bc9276ffb72fa0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79056" cy="1819174"/>
            <wp:effectExtent b="0" l="0" r="0" t="0"/>
            <wp:docPr descr="Erlan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c1e3701a4944d7b3bc9276ffb72fa05&amp;pid=cdx&amp;w=216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Erlang</w:t>
      </w:r>
      <w:r>
        <w:t xml:space="preserve"> </w:t>
      </w:r>
      <w:r>
        <w:t xml:space="preserve">is a general-purpose, concurrent, functional high-level programming language with a garbage-collected runtime system.</w:t>
      </w:r>
      <w:r>
        <w:t xml:space="preserve"> </w:t>
      </w:r>
      <w:hyperlink r:id="rId26">
        <w:r>
          <w:rPr>
            <w:rStyle w:val="Hyperlink"/>
          </w:rPr>
          <w:t xml:space="preserve">It was originally developed by Ericsson for telephony applications and is known for its fault tolerance, soft real-time capabilities, and hot-swapping features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Erlang: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Erlang Official Documentation</w:t>
        </w:r>
      </w:hyperlink>
      <w:r>
        <w:t xml:space="preserve">: A comprehensive guide to getting started with Erlang, covering topics like modules, functions, lists, and concurrency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Erlang Tutorial on TutorialsPoint</w:t>
        </w:r>
      </w:hyperlink>
      <w:r>
        <w:t xml:space="preserve">: Offers a quick guide to Erlang, emphasizing its support for concurrency, distribution, and fault tolerance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Erlang by Ericsson AB</w:t>
        </w:r>
      </w:hyperlink>
      <w:r>
        <w:t xml:space="preserve">: A beginner-friendly tutorial that simplifies Erlang syntax and introduces basic concepts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Erlang Programming at Wikibooks</w:t>
        </w:r>
      </w:hyperlink>
      <w:r>
        <w:t xml:space="preserve">: Provides practical examples and explanations for building Erlang applications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Erlang/OTP User’s Guide</w:t>
        </w:r>
      </w:hyperlink>
      <w:r>
        <w:t xml:space="preserve">: Detailed information on Erlang’s features, including concurrent programming, pattern matching, and built-in functions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Erlang_%28programming_language%29" TargetMode="External" /><Relationship Type="http://schemas.openxmlformats.org/officeDocument/2006/relationships/hyperlink" Id="rId27" Target="https://erlang.org/doc/getting_started/users_guide.html" TargetMode="External" /><Relationship Type="http://schemas.openxmlformats.org/officeDocument/2006/relationships/hyperlink" Id="rId29" Target="https://www.linuxlinks.com/excellent-free-tutorials-learn-erlang/" TargetMode="External" /><Relationship Type="http://schemas.openxmlformats.org/officeDocument/2006/relationships/hyperlink" Id="rId28" Target="https://www.tutorialspoint.com/erlang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Erlang_%28programming_language%29" TargetMode="External" /><Relationship Type="http://schemas.openxmlformats.org/officeDocument/2006/relationships/hyperlink" Id="rId27" Target="https://erlang.org/doc/getting_started/users_guide.html" TargetMode="External" /><Relationship Type="http://schemas.openxmlformats.org/officeDocument/2006/relationships/hyperlink" Id="rId29" Target="https://www.linuxlinks.com/excellent-free-tutorials-learn-erlang/" TargetMode="External" /><Relationship Type="http://schemas.openxmlformats.org/officeDocument/2006/relationships/hyperlink" Id="rId28" Target="https://www.tutorialspoint.com/erlang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2024-03-23T04:39:10Z</dcterms:created>
  <dcterms:modified xsi:type="dcterms:W3CDTF">2024-03-23T04:39:10Z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