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metastore</w:t>
      </w:r>
      <w:r>
        <w:t xml:space="preserve"> </w:t>
      </w:r>
      <w:r>
        <w:t xml:space="preserve">in the tech world serves as a central repository for storing metadata about data stored in a system.</w:t>
      </w:r>
      <w:r>
        <w:t xml:space="preserve"> </w:t>
      </w:r>
      <w:hyperlink r:id="rId20">
        <w:r>
          <w:rPr>
            <w:rStyle w:val="Hyperlink"/>
          </w:rPr>
          <w:t xml:space="preserve">Specifically, it maintains information about tables, partitions, schema, data types, users, roles, and permissions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delve deeper into the concept of metastores: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Hive Metastore (Nixon Data)</w:t>
        </w:r>
      </w:hyperlink>
      <w:r>
        <w:t xml:space="preserve">: This article explains what Hive Metastore is, its uses, and provides steps to create it on AWS.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Hive Metastore — Why It’s Still Here and What Can Replace It? (Medium)</w:t>
        </w:r>
      </w:hyperlink>
      <w:r>
        <w:t xml:space="preserve">: Explore why Hive Metastore persists and discover potential replacements.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Hive Metastore (lakeFS)</w:t>
        </w:r>
      </w:hyperlink>
      <w:r>
        <w:t xml:space="preserve">: Learn about the virtualization of data collections in HDFS using Hive Metastore.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Hive Metastore (Wikipedia)</w:t>
      </w:r>
      <w:r>
        <w:t xml:space="preserve">: Wikipedia provides detailed information about Hive Metastore and its role in managing metadata.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Hive Metastore (AWS Glue)</w:t>
      </w:r>
      <w:r>
        <w:t xml:space="preserve">: Dive into AWS Glue, a fully-managed ETL service, and explore how it can be used as a Hive Metastore.</w:t>
      </w:r>
    </w:p>
    <w:p>
      <w:pPr>
        <w:pStyle w:val="FirstParagraph"/>
      </w:pPr>
      <w:r>
        <w:t xml:space="preserve">Feel free to explore these resources to enhance your understanding of metastores!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lakefs.io/blog/hive-metastore-why-its-still-here-and-what-can-replace-it/" TargetMode="External" /><Relationship Type="http://schemas.openxmlformats.org/officeDocument/2006/relationships/hyperlink" Id="rId21" Target="https://medium.com/whispering-data/hive-metastore-why-its-still-here-and-what-can-replace-it-4cf66c761803" TargetMode="External" /><Relationship Type="http://schemas.openxmlformats.org/officeDocument/2006/relationships/hyperlink" Id="rId20" Target="https://nixondata.com/knowledge/hive-fundamentals/what-is-hive-meta-store-hms-what-are-its-uses-and-steps-to-create-hive-metastore-on-aw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lakefs.io/blog/hive-metastore-why-its-still-here-and-what-can-replace-it/" TargetMode="External" /><Relationship Type="http://schemas.openxmlformats.org/officeDocument/2006/relationships/hyperlink" Id="rId21" Target="https://medium.com/whispering-data/hive-metastore-why-its-still-here-and-what-can-replace-it-4cf66c761803" TargetMode="External" /><Relationship Type="http://schemas.openxmlformats.org/officeDocument/2006/relationships/hyperlink" Id="rId20" Target="https://nixondata.com/knowledge/hive-fundamentals/what-is-hive-meta-store-hms-what-are-its-uses-and-steps-to-create-hive-metastore-on-aw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2024-03-23T04:50:06Z</dcterms:created>
  <dcterms:modified xsi:type="dcterms:W3CDTF">2024-03-23T04:50:06Z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