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lotl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-wCs5F2nf1B0jLUAepxsyAQD_eEIPTOeiPDdP2LT9AM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Plotl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-wCs5F2nf1B0jLUAepxsyAQD_eEIPTOeiPDdP2LT9AM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Plotly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graphing library for Python</w:t>
      </w:r>
      <w:r>
        <w:t xml:space="preserve"> </w:t>
      </w:r>
      <w:r>
        <w:t xml:space="preserve">that enables you to create interactive, publication-quality visualizations. Here are some resources where you can learn more about Plotly: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Getting Started with Plotly in Python</w:t>
        </w:r>
      </w:hyperlink>
      <w:r>
        <w:t xml:space="preserve">: This guide covers installation, basic charts, and advanced features.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Plotly Fundamentals</w:t>
        </w:r>
      </w:hyperlink>
      <w:r>
        <w:t xml:space="preserve">: Dive deeper into fundamental features of Plotly’s Python API.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GeeksforGeeks Plotly Tutorial</w:t>
        </w:r>
      </w:hyperlink>
      <w:r>
        <w:t xml:space="preserve">: Learn about line charts, scatter plots, histograms, and more.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Plotly Python Graphing Library</w:t>
        </w:r>
      </w:hyperlink>
      <w:r>
        <w:t xml:space="preserve">: Explore examples and documentation for various chart types.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Dash User Guide</w:t>
        </w:r>
      </w:hyperlink>
      <w:r>
        <w:t xml:space="preserve">: Discover how to build analytical apps using Plotly figures in Python.</w:t>
      </w:r>
    </w:p>
    <w:p>
      <w:pPr>
        <w:pStyle w:val="FirstParagraph"/>
      </w:pPr>
      <w:r>
        <w:t xml:space="preserve">Feel free to explore these resources to enhance your data visualization skills! 📊🐍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plotly.com/python/" TargetMode="External" /><Relationship Type="http://schemas.openxmlformats.org/officeDocument/2006/relationships/hyperlink" Id="rId26" Target="https://plotly.com/python/getting-started/" TargetMode="External" /><Relationship Type="http://schemas.openxmlformats.org/officeDocument/2006/relationships/hyperlink" Id="rId27" Target="https://plotly.com/python/plotly-fundamentals/" TargetMode="External" /><Relationship Type="http://schemas.openxmlformats.org/officeDocument/2006/relationships/hyperlink" Id="rId28" Target="https://www.geeksforgeeks.org/python-plotly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lotly.com/python/" TargetMode="External" /><Relationship Type="http://schemas.openxmlformats.org/officeDocument/2006/relationships/hyperlink" Id="rId26" Target="https://plotly.com/python/getting-started/" TargetMode="External" /><Relationship Type="http://schemas.openxmlformats.org/officeDocument/2006/relationships/hyperlink" Id="rId27" Target="https://plotly.com/python/plotly-fundamentals/" TargetMode="External" /><Relationship Type="http://schemas.openxmlformats.org/officeDocument/2006/relationships/hyperlink" Id="rId28" Target="https://www.geeksforgeeks.org/python-plotly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2024-03-23T04:27:59Z</dcterms:created>
  <dcterms:modified xsi:type="dcterms:W3CDTF">2024-03-23T04:27:59Z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