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a nutshell,</w:t>
      </w:r>
      <w:r>
        <w:t xml:space="preserve"> </w:t>
      </w:r>
      <w:r>
        <w:rPr>
          <w:b/>
          <w:bCs/>
        </w:rPr>
        <w:t xml:space="preserve">Akka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source-available toolkit and runtime</w:t>
      </w:r>
      <w:r>
        <w:t xml:space="preserve"> </w:t>
      </w:r>
      <w:r>
        <w:t xml:space="preserve">that simplifies the construction of</w:t>
      </w:r>
      <w:r>
        <w:t xml:space="preserve"> </w:t>
      </w:r>
      <w:r>
        <w:rPr>
          <w:b/>
          <w:bCs/>
        </w:rPr>
        <w:t xml:space="preserve">concurrent and distributed applications on the JVM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emphasizes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actor-based concurrency</w:t>
        </w:r>
        <w:r>
          <w:rPr>
            <w:rStyle w:val="Hyperlink"/>
          </w:rPr>
          <w:t xml:space="preserve">, drawing inspiration from Erlang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Akka:</w:t>
      </w:r>
    </w:p>
    <w:p>
      <w:pPr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Akka Documentation</w:t>
        </w:r>
      </w:hyperlink>
      <w:r>
        <w:t xml:space="preserve">: This official documentation provides insights into designing scalable, resilient systems using Akka.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MindMajix Akka Tutorial</w:t>
        </w:r>
      </w:hyperlink>
      <w:r>
        <w:t xml:space="preserve">: A beginner-friendly tutorial covering Akka’s actor model, lifecycle, fault tolerance, and more.</w:t>
      </w:r>
    </w:p>
    <w:p>
      <w:pPr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Toptal Akka Tutorial</w:t>
        </w:r>
      </w:hyperlink>
      <w:r>
        <w:t xml:space="preserve">: This guide dives into Akka’s concurrency and fault tolerance features with code samples.</w:t>
      </w:r>
    </w:p>
    <w:p>
      <w:pPr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Akka Tutorial at javatpoint</w:t>
        </w:r>
      </w:hyperlink>
      <w:r>
        <w:t xml:space="preserve">: Explore topics like actor communication, persistence, and fault tolerance in this tutorial.</w:t>
      </w:r>
    </w:p>
    <w:p>
      <w:pPr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Akka.NET Bootcamp on GitHub</w:t>
        </w:r>
      </w:hyperlink>
      <w:r>
        <w:t xml:space="preserve">: A self-paced training course to learn Akka.NET fundamentals from scratch.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c.akka.io/docs/akka/current/typed/guide/introduction.html" TargetMode="External" /><Relationship Type="http://schemas.openxmlformats.org/officeDocument/2006/relationships/hyperlink" Id="rId20" Target="https://en.wikipedia.org/wiki/Akka_%28toolkit%29" TargetMode="External" /><Relationship Type="http://schemas.openxmlformats.org/officeDocument/2006/relationships/hyperlink" Id="rId25" Target="https://github.com/petabridge/akka-bootcamp" TargetMode="External" /><Relationship Type="http://schemas.openxmlformats.org/officeDocument/2006/relationships/hyperlink" Id="rId21" Target="https://mindmajix.com/akka-tutorial" TargetMode="External" /><Relationship Type="http://schemas.openxmlformats.org/officeDocument/2006/relationships/hyperlink" Id="rId24" Target="https://www.javatpoint.com/akka-tutorial" TargetMode="External" /><Relationship Type="http://schemas.openxmlformats.org/officeDocument/2006/relationships/hyperlink" Id="rId23" Target="https://www.toptal.com/scala/concurrency-and-fault-tolerance-made-easy-an-intro-to-akk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oc.akka.io/docs/akka/current/typed/guide/introduction.html" TargetMode="External" /><Relationship Type="http://schemas.openxmlformats.org/officeDocument/2006/relationships/hyperlink" Id="rId20" Target="https://en.wikipedia.org/wiki/Akka_%28toolkit%29" TargetMode="External" /><Relationship Type="http://schemas.openxmlformats.org/officeDocument/2006/relationships/hyperlink" Id="rId25" Target="https://github.com/petabridge/akka-bootcamp" TargetMode="External" /><Relationship Type="http://schemas.openxmlformats.org/officeDocument/2006/relationships/hyperlink" Id="rId21" Target="https://mindmajix.com/akka-tutorial" TargetMode="External" /><Relationship Type="http://schemas.openxmlformats.org/officeDocument/2006/relationships/hyperlink" Id="rId24" Target="https://www.javatpoint.com/akka-tutorial" TargetMode="External" /><Relationship Type="http://schemas.openxmlformats.org/officeDocument/2006/relationships/hyperlink" Id="rId23" Target="https://www.toptal.com/scala/concurrency-and-fault-tolerance-made-easy-an-intro-to-akk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2024-03-23T04:43:09Z</dcterms:created>
  <dcterms:modified xsi:type="dcterms:W3CDTF">2024-03-23T04:43:09Z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