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Control-M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workload automation solution that enables you to automate the scheduling and processing of your business workflows across various platforms and applications from a single point of control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Control-M: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YouTube Tutorial</w:t>
      </w:r>
      <w:r>
        <w:t xml:space="preserve">: The</w:t>
      </w:r>
      <w:r>
        <w:t xml:space="preserve"> </w:t>
      </w:r>
      <w:r>
        <w:rPr>
          <w:i/>
          <w:iCs/>
        </w:rPr>
        <w:t xml:space="preserve">Control-M 8.0 Beginners Guide</w:t>
      </w:r>
      <w:r>
        <w:t xml:space="preserve"> </w:t>
      </w:r>
      <w:r>
        <w:t xml:space="preserve">provides an introduction to Control-M, covering workspace creation, job setup, conditions, and resource management.</w:t>
      </w:r>
      <w:r>
        <w:t xml:space="preserve"> </w:t>
      </w:r>
      <w:hyperlink r:id="rId20">
        <w:r>
          <w:rPr>
            <w:rStyle w:val="Hyperlink"/>
          </w:rPr>
          <w:t xml:space="preserve">You can watch it</w:t>
        </w:r>
      </w:hyperlink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BMC Explore Subscription</w:t>
      </w:r>
      <w:r>
        <w:t xml:space="preserve">: The</w:t>
      </w:r>
      <w:r>
        <w:t xml:space="preserve"> </w:t>
      </w:r>
      <w:r>
        <w:rPr>
          <w:i/>
          <w:iCs/>
        </w:rPr>
        <w:t xml:space="preserve">Control-M: Explore Subscription</w:t>
      </w:r>
      <w:r>
        <w:t xml:space="preserve"> </w:t>
      </w:r>
      <w:r>
        <w:t xml:space="preserve">offers free access to the product overview course and other learning materials for a 12-month period.</w:t>
      </w:r>
      <w:r>
        <w:t xml:space="preserve"> </w:t>
      </w:r>
      <w:hyperlink r:id="rId20">
        <w:r>
          <w:rPr>
            <w:rStyle w:val="Hyperlink"/>
          </w:rPr>
          <w:t xml:space="preserve">You can explore it</w:t>
        </w:r>
      </w:hyperlink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BMC Community Guide</w:t>
      </w:r>
      <w:r>
        <w:t xml:space="preserve">: The</w:t>
      </w:r>
      <w:r>
        <w:t xml:space="preserve"> </w:t>
      </w:r>
      <w:r>
        <w:rPr>
          <w:i/>
          <w:iCs/>
        </w:rPr>
        <w:t xml:space="preserve">Control-M: Getting Started Guide</w:t>
      </w:r>
      <w:r>
        <w:t xml:space="preserve"> </w:t>
      </w:r>
      <w:r>
        <w:t xml:space="preserve">on the BMC Community provides insights into navigating the Control-M interface.</w:t>
      </w:r>
      <w:r>
        <w:t xml:space="preserve"> </w:t>
      </w:r>
      <w:hyperlink r:id="rId20">
        <w:r>
          <w:rPr>
            <w:rStyle w:val="Hyperlink"/>
          </w:rPr>
          <w:t xml:space="preserve">You can find it</w:t>
        </w:r>
      </w:hyperlink>
      <w:r>
        <w:t xml:space="preserve"> </w:t>
      </w:r>
      <w:hyperlink r:id="rId23">
        <w:r>
          <w:rPr>
            <w:rStyle w:val="Hyperlink"/>
          </w:rPr>
          <w:t xml:space="preserve">here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Control-M Documentation</w:t>
      </w:r>
      <w:r>
        <w:t xml:space="preserve">: The official</w:t>
      </w:r>
      <w:r>
        <w:t xml:space="preserve"> </w:t>
      </w:r>
      <w:r>
        <w:rPr>
          <w:b/>
          <w:bCs/>
        </w:rPr>
        <w:t xml:space="preserve">Control-M documentation</w:t>
      </w:r>
      <w:r>
        <w:t xml:space="preserve"> </w:t>
      </w:r>
      <w:r>
        <w:t xml:space="preserve">covers user guides, administration, utilities, parameters, API, messages, plug-ins, add-ons, installation, and upgrade guides.</w:t>
      </w:r>
      <w:r>
        <w:t xml:space="preserve"> </w:t>
      </w:r>
      <w:hyperlink r:id="rId20">
        <w:r>
          <w:rPr>
            <w:rStyle w:val="Hyperlink"/>
          </w:rPr>
          <w:t xml:space="preserve">You can access it</w:t>
        </w:r>
      </w:hyperlink>
      <w:r>
        <w:t xml:space="preserve"> </w:t>
      </w:r>
      <w:hyperlink r:id="rId24">
        <w:r>
          <w:rPr>
            <w:rStyle w:val="Hyperlink"/>
          </w:rPr>
          <w:t xml:space="preserve">here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CTM Guru</w:t>
      </w:r>
      <w:r>
        <w:t xml:space="preserve">: The</w:t>
      </w:r>
      <w:r>
        <w:t xml:space="preserve"> </w:t>
      </w:r>
      <w:r>
        <w:rPr>
          <w:i/>
          <w:iCs/>
        </w:rPr>
        <w:t xml:space="preserve">CTM Guru</w:t>
      </w:r>
      <w:r>
        <w:t xml:space="preserve"> </w:t>
      </w:r>
      <w:r>
        <w:t xml:space="preserve">website offers step-by-step guides, frequently asked interview questions, and additional learning materials related to BMC Control-M.</w:t>
      </w:r>
      <w:r>
        <w:t xml:space="preserve"> </w:t>
      </w:r>
      <w:hyperlink r:id="rId20">
        <w:r>
          <w:rPr>
            <w:rStyle w:val="Hyperlink"/>
          </w:rPr>
          <w:t xml:space="preserve">Explore it</w:t>
        </w:r>
      </w:hyperlink>
      <w:r>
        <w:t xml:space="preserve"> </w:t>
      </w:r>
      <w:hyperlink r:id="rId25">
        <w:r>
          <w:rPr>
            <w:rStyle w:val="Hyperlink"/>
          </w:rPr>
          <w:t xml:space="preserve">here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Control-M!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www.ctmguru.com/" TargetMode="External" /><Relationship Type="http://schemas.openxmlformats.org/officeDocument/2006/relationships/hyperlink" Id="rId23" Target="https://community.bmc.com/s/news/aA33n000000CmrrCAC/controlm-getting-started-guide" TargetMode="External" /><Relationship Type="http://schemas.openxmlformats.org/officeDocument/2006/relationships/hyperlink" Id="rId24" Target="https://documents.bmc.com/supportu/9.0.20/help/Main_help/en-US/index.htm" TargetMode="External" /><Relationship Type="http://schemas.openxmlformats.org/officeDocument/2006/relationships/hyperlink" Id="rId20" Target="https://documents.bmc.com/supportu/9.0.21.200/en-US/Documentation/Introduction_to.htm" TargetMode="External" /><Relationship Type="http://schemas.openxmlformats.org/officeDocument/2006/relationships/hyperlink" Id="rId22" Target="https://www.bmc.com/education/courses/control-m-explore-subscription.html" TargetMode="External" /><Relationship Type="http://schemas.openxmlformats.org/officeDocument/2006/relationships/hyperlink" Id="rId21" Target="https://www.youtube.com/watch?v=tB7njv-XrT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://www.ctmguru.com/" TargetMode="External" /><Relationship Type="http://schemas.openxmlformats.org/officeDocument/2006/relationships/hyperlink" Id="rId23" Target="https://community.bmc.com/s/news/aA33n000000CmrrCAC/controlm-getting-started-guide" TargetMode="External" /><Relationship Type="http://schemas.openxmlformats.org/officeDocument/2006/relationships/hyperlink" Id="rId24" Target="https://documents.bmc.com/supportu/9.0.20/help/Main_help/en-US/index.htm" TargetMode="External" /><Relationship Type="http://schemas.openxmlformats.org/officeDocument/2006/relationships/hyperlink" Id="rId20" Target="https://documents.bmc.com/supportu/9.0.21.200/en-US/Documentation/Introduction_to.htm" TargetMode="External" /><Relationship Type="http://schemas.openxmlformats.org/officeDocument/2006/relationships/hyperlink" Id="rId22" Target="https://www.bmc.com/education/courses/control-m-explore-subscription.html" TargetMode="External" /><Relationship Type="http://schemas.openxmlformats.org/officeDocument/2006/relationships/hyperlink" Id="rId21" Target="https://www.youtube.com/watch?v=tB7njv-XrT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2024-03-23T04:43:09Z</dcterms:created>
  <dcterms:modified xsi:type="dcterms:W3CDTF">2024-03-23T04:43:09Z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