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monolithic system design</w:t>
        </w:r>
        <w:r>
          <w:rPr>
            <w:rStyle w:val="Hyperlink"/>
          </w:rPr>
          <w:t xml:space="preserve">, the entire application’s components are tightly coupled and run as a single unit, with no separation between kernel and user-level processes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system design: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on</w:t>
      </w:r>
      <w:r>
        <w:t xml:space="preserve"> </w:t>
      </w:r>
      <w:hyperlink r:id="rId20">
        <w:r>
          <w:rPr>
            <w:rStyle w:val="Hyperlink"/>
          </w:rPr>
          <w:t xml:space="preserve">Monolithic Architecture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detailed insights into the concept and characteristics of monolithic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TechTarget</w:t>
      </w:r>
      <w:r>
        <w:t xml:space="preserve">: Check out their explanation of</w:t>
      </w:r>
      <w:r>
        <w:t xml:space="preserve"> </w:t>
      </w:r>
      <w:hyperlink r:id="rId21">
        <w:r>
          <w:rPr>
            <w:rStyle w:val="Hyperlink"/>
          </w:rPr>
          <w:t xml:space="preserve">Monolithic Architecture in Software</w:t>
        </w:r>
      </w:hyperlink>
      <w:r>
        <w:t xml:space="preserve"> </w:t>
      </w:r>
      <w:hyperlink r:id="rId20">
        <w:r>
          <w:rPr>
            <w:rStyle w:val="Hyperlink"/>
          </w:rPr>
          <w:t xml:space="preserve">for a concise overview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</w:t>
      </w:r>
      <w:r>
        <w:t xml:space="preserve">: Explore their article on</w:t>
      </w:r>
      <w:r>
        <w:t xml:space="preserve"> </w:t>
      </w:r>
      <w:hyperlink r:id="rId22">
        <w:r>
          <w:rPr>
            <w:rStyle w:val="Hyperlink"/>
          </w:rPr>
          <w:t xml:space="preserve">Monolithic Architecture: Key Design Considerations</w:t>
        </w:r>
      </w:hyperlink>
      <w:r>
        <w:t xml:space="preserve"> </w:t>
      </w:r>
      <w:hyperlink r:id="rId20">
        <w:r>
          <w:rPr>
            <w:rStyle w:val="Hyperlink"/>
          </w:rPr>
          <w:t xml:space="preserve">to understand both the advantages and drawbacks of this approach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Javarevisited (Medium)</w:t>
      </w:r>
      <w:r>
        <w:t xml:space="preserve">: They offer a list of</w:t>
      </w:r>
      <w:r>
        <w:t xml:space="preserve"> </w:t>
      </w:r>
      <w:hyperlink r:id="rId23">
        <w:r>
          <w:rPr>
            <w:rStyle w:val="Hyperlink"/>
          </w:rPr>
          <w:t xml:space="preserve">Top 10 Free System Design Courses and Tutorials</w:t>
        </w:r>
      </w:hyperlink>
      <w:r>
        <w:t xml:space="preserve"> </w:t>
      </w:r>
      <w:hyperlink r:id="rId20">
        <w:r>
          <w:rPr>
            <w:rStyle w:val="Hyperlink"/>
          </w:rPr>
          <w:t xml:space="preserve">that cover various system design concepts and processes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Coursesity</w:t>
      </w:r>
      <w:r>
        <w:t xml:space="preserve">: Visit their compilation of</w:t>
      </w:r>
      <w:r>
        <w:t xml:space="preserve"> </w:t>
      </w:r>
      <w:hyperlink r:id="rId24">
        <w:r>
          <w:rPr>
            <w:rStyle w:val="Hyperlink"/>
          </w:rPr>
          <w:t xml:space="preserve">25+ Free System Design Courses for beginners</w:t>
        </w:r>
      </w:hyperlink>
      <w:r>
        <w:t xml:space="preserve"> </w:t>
      </w:r>
      <w:hyperlink r:id="rId20">
        <w:r>
          <w:rPr>
            <w:rStyle w:val="Hyperlink"/>
          </w:rPr>
          <w:t xml:space="preserve">from various online platforms like Udemy, Coursera, and YouTube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system design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ursesity.com/free-tutorials-learn/system-design" TargetMode="External" /><Relationship Type="http://schemas.openxmlformats.org/officeDocument/2006/relationships/hyperlink" Id="rId23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0" Target="https://www.geeksforgeeks.org/monolithic-architecture/" TargetMode="External" /><Relationship Type="http://schemas.openxmlformats.org/officeDocument/2006/relationships/hyperlink" Id="rId22" Target="https://www.linkedin.com/advice/3/what-key-considerations-when-designing-monolithic-udsac" TargetMode="External" /><Relationship Type="http://schemas.openxmlformats.org/officeDocument/2006/relationships/hyperlink" Id="rId21" Target="https://www.techtarget.com/whatis/definition/monolithic-architectu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ursesity.com/free-tutorials-learn/system-design" TargetMode="External" /><Relationship Type="http://schemas.openxmlformats.org/officeDocument/2006/relationships/hyperlink" Id="rId23" Target="https://medium.com/javarevisited/hello-guys-if-you-are-preparing-for-system-design-interview-or-just-want-to-improve-your-software-7bc0034ac015" TargetMode="External" /><Relationship Type="http://schemas.openxmlformats.org/officeDocument/2006/relationships/hyperlink" Id="rId20" Target="https://www.geeksforgeeks.org/monolithic-architecture/" TargetMode="External" /><Relationship Type="http://schemas.openxmlformats.org/officeDocument/2006/relationships/hyperlink" Id="rId22" Target="https://www.linkedin.com/advice/3/what-key-considerations-when-designing-monolithic-udsac" TargetMode="External" /><Relationship Type="http://schemas.openxmlformats.org/officeDocument/2006/relationships/hyperlink" Id="rId21" Target="https://www.techtarget.com/whatis/definition/monolithic-architectu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2024-03-23T04:43:15Z</dcterms:created>
  <dcterms:modified xsi:type="dcterms:W3CDTF">2024-03-23T04:43:15Z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