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Azkaban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workflow management system</w:t>
      </w:r>
      <w:r>
        <w:t xml:space="preserve"> </w:t>
      </w:r>
      <w:r>
        <w:t xml:space="preserve">specifically designed for data science and Machine Learning projects.</w:t>
      </w:r>
      <w:r>
        <w:t xml:space="preserve"> </w:t>
      </w:r>
      <w:hyperlink r:id="rId20">
        <w:r>
          <w:rPr>
            <w:rStyle w:val="Hyperlink"/>
          </w:rPr>
          <w:t xml:space="preserve">It provides a web-based interface for defining, scheduling, and executing complex workflows with various tasks and dependencies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Azkaban and enhance your tech skills: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training,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level three earns an industry-recognized certificate and a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If you’re a full-time national serviceman (NSF), this platform provides free unlimited access to over 75,000 online courses. You can learn Python programming, machine learning, management training, and more.</w:t>
      </w:r>
      <w:r>
        <w:t xml:space="preserve"> </w:t>
      </w:r>
      <w:hyperlink r:id="rId20">
        <w:r>
          <w:rPr>
            <w:rStyle w:val="Hyperlink"/>
          </w:rPr>
          <w:t xml:space="preserve">Some courses may even count for credit exemptions at institutes of higher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 Explore topics like machine learning, game theory, and COVID-19 contact tracing.</w:t>
      </w:r>
      <w:r>
        <w:t xml:space="preserve"> </w:t>
      </w:r>
      <w:hyperlink r:id="rId20">
        <w:r>
          <w:rPr>
            <w:rStyle w:val="Hyperlink"/>
          </w:rPr>
          <w:t xml:space="preserve">Learn from institutions like Stanford University, Johns Hopkins University, and Imperial College London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While General Assembly offers paid courses, they also provide free workshops and resources.</w:t>
      </w:r>
      <w:r>
        <w:t xml:space="preserve"> </w:t>
      </w:r>
      <w:hyperlink r:id="rId20">
        <w:r>
          <w:rPr>
            <w:rStyle w:val="Hyperlink"/>
          </w:rPr>
          <w:t xml:space="preserve">Check out their tech-related content to expand your knowledge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specific platforms, keep exploring online resources.</w:t>
      </w:r>
      <w:r>
        <w:t xml:space="preserve"> </w:t>
      </w:r>
      <w:hyperlink r:id="rId20">
        <w:r>
          <w:rPr>
            <w:rStyle w:val="Hyperlink"/>
          </w:rPr>
          <w:t xml:space="preserve">Websites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Khan Academy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Microsoft Learn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MIT OpenCourseWare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offer valuable tech content for free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i-jobs.net/insights/azkaban-explained/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i-jobs.net/insights/azkaban-explained/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2024-03-23T04:44:26Z</dcterms:created>
  <dcterms:modified xsi:type="dcterms:W3CDTF">2024-03-23T04:44:26Z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