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the context of technology,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typically refers to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large space or room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within a public building, such as an airport or train station, where people gather or pass through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It serves as a central hub for movement and interaction.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skills: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learning,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free, unlimited access to over 75,000 online courses across various categories. Skills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also be used for credit exemptions at higher learning institutes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courses, including some from renowned universities, at no cost. Explore topics like machine learning, game theory, COVID-19 contact tracing, microeconomics, and computer programming.</w:t>
      </w:r>
      <w:r>
        <w:t xml:space="preserve"> </w:t>
      </w:r>
      <w:hyperlink r:id="rId20">
        <w:r>
          <w:rPr>
            <w:rStyle w:val="Hyperlink"/>
          </w:rPr>
          <w:t xml:space="preserve">Learn from experts worldwide and enhance your tech knowledge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workshops, webinars, and resources on topics like coding, data science, design, and digital marketing.</w:t>
      </w:r>
      <w:r>
        <w:t xml:space="preserve"> </w:t>
      </w:r>
      <w:hyperlink r:id="rId20">
        <w:r>
          <w:rPr>
            <w:rStyle w:val="Hyperlink"/>
          </w:rPr>
          <w:t xml:space="preserve">Their community-driven approach encourages skill development and networking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IEEE Student Concourse (Online)</w:t>
      </w:r>
      <w:r>
        <w:t xml:space="preserve">: Although not physically present, this online community fosters collaboration and knowledge sharing among tech enthusiasts.</w:t>
      </w:r>
      <w:r>
        <w:t xml:space="preserve"> </w:t>
      </w:r>
      <w:hyperlink r:id="rId20">
        <w:r>
          <w:rPr>
            <w:rStyle w:val="Hyperlink"/>
          </w:rPr>
          <w:t xml:space="preserve">Engage with peers, access resources, and stay updated on the latest trends in technology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offer valuable learning opportunities without any financial burden. Happy learning!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ictionary.cambridge.org/dictionary/english/concourse" TargetMode="External" /><Relationship Type="http://schemas.openxmlformats.org/officeDocument/2006/relationships/hyperlink" Id="rId21" Target="https://en.wikipedia.org/wiki/Concourse" TargetMode="External" /><Relationship Type="http://schemas.openxmlformats.org/officeDocument/2006/relationships/hyperlink" Id="rId22" Target="https://www.merriam-webster.com/dictionary/concourse" TargetMode="External" /><Relationship Type="http://schemas.openxmlformats.org/officeDocument/2006/relationships/hyperlink" Id="rId23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ctionary.cambridge.org/dictionary/english/concourse" TargetMode="External" /><Relationship Type="http://schemas.openxmlformats.org/officeDocument/2006/relationships/hyperlink" Id="rId21" Target="https://en.wikipedia.org/wiki/Concourse" TargetMode="External" /><Relationship Type="http://schemas.openxmlformats.org/officeDocument/2006/relationships/hyperlink" Id="rId22" Target="https://www.merriam-webster.com/dictionary/concourse" TargetMode="External" /><Relationship Type="http://schemas.openxmlformats.org/officeDocument/2006/relationships/hyperlink" Id="rId23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2024-03-23T04:45:34Z</dcterms:created>
  <dcterms:modified xsi:type="dcterms:W3CDTF">2024-03-23T04:45:34Z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