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cPanel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web-based control panel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provided by web hosts, allowing users to manage various tasks related to their websites, such as installing software, creating email accounts, and managing domains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cPanel: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How To Use cPanel: The Complete Guide for Beginners</w:t>
        </w:r>
      </w:hyperlink>
      <w:r>
        <w:t xml:space="preserve">: This comprehensive guide covers cPanel basics, including installing WordPress, setting up email accounts, and managing domains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What Is cPanel? The Control Dashboard Explained for Beginners</w:t>
        </w:r>
      </w:hyperlink>
      <w:r>
        <w:t xml:space="preserve">: Learn about cPanel’s purpose, how to access it, and its role in managing web hosting servers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What is cPanel and why do I need it? - IS*Hosting Blog</w:t>
        </w:r>
      </w:hyperlink>
      <w:r>
        <w:t xml:space="preserve">: A comprehensive guide to cPanel hosting, explaining its importance for website management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cPanel Training: Education for Web Hosts | cPanel Blog</w:t>
        </w:r>
      </w:hyperlink>
      <w:r>
        <w:t xml:space="preserve">: Explore cPanel University’s free online training program, which covers both business and technical aspects of cPanel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cPanel Demo</w:t>
        </w:r>
        <w:r>
          <w:rPr>
            <w:rStyle w:val="Hyperlink"/>
          </w:rPr>
          <w:t xml:space="preserve">: Try out a free demo of cPanel to get a general idea of its features and functionality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cpanel.com/cpanel-training-education-for-web-hosts/" TargetMode="External" /><Relationship Type="http://schemas.openxmlformats.org/officeDocument/2006/relationships/hyperlink" Id="rId22" Target="https://blog.ishosting.com/en/what-is-cpanel-hosting-comprehensive-guide-for-beginners/" TargetMode="External" /><Relationship Type="http://schemas.openxmlformats.org/officeDocument/2006/relationships/hyperlink" Id="rId21" Target="https://kinsta.com/knowledgebase/what-is-cpanel/" TargetMode="External" /><Relationship Type="http://schemas.openxmlformats.org/officeDocument/2006/relationships/hyperlink" Id="rId20" Target="https://wpastra.com/guides-and-tutorials/how-to-use-cpane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cpanel.com/cpanel-training-education-for-web-hosts/" TargetMode="External" /><Relationship Type="http://schemas.openxmlformats.org/officeDocument/2006/relationships/hyperlink" Id="rId22" Target="https://blog.ishosting.com/en/what-is-cpanel-hosting-comprehensive-guide-for-beginners/" TargetMode="External" /><Relationship Type="http://schemas.openxmlformats.org/officeDocument/2006/relationships/hyperlink" Id="rId21" Target="https://kinsta.com/knowledgebase/what-is-cpanel/" TargetMode="External" /><Relationship Type="http://schemas.openxmlformats.org/officeDocument/2006/relationships/hyperlink" Id="rId20" Target="https://wpastra.com/guides-and-tutorials/how-to-use-cpan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2024-03-23T04:45:36Z</dcterms:created>
  <dcterms:modified xsi:type="dcterms:W3CDTF">2024-03-23T04:45:36Z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