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tech context,</w:t>
      </w:r>
      <w:r>
        <w:t xml:space="preserve"> </w:t>
      </w:r>
      <w:r>
        <w:rPr>
          <w:b/>
          <w:bCs/>
        </w:rPr>
        <w:t xml:space="preserve">Dojo</w:t>
      </w:r>
      <w:r>
        <w:t xml:space="preserve"> </w:t>
      </w:r>
      <w:r>
        <w:t xml:space="preserve">can refer to different things. Here are a few interpretations: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Dojo for Business</w:t>
        </w:r>
        <w:r>
          <w:rPr>
            <w:rStyle w:val="Hyperlink"/>
          </w:rPr>
          <w:t xml:space="preserve">: It’s a card payment solution for UK businesses that offers fast payments, next-day transfers, insights, and smart payment technology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Agile Dojo</w:t>
        </w:r>
        <w:r>
          <w:rPr>
            <w:rStyle w:val="Hyperlink"/>
          </w:rPr>
          <w:t xml:space="preserve">: A physical or metaphorical space where teams learn agile principles, improve software engineering, and embrace new frameworks and tools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Dojo in Payment Technology</w:t>
        </w:r>
        <w:r>
          <w:rPr>
            <w:rStyle w:val="Hyperlink"/>
          </w:rPr>
          <w:t xml:space="preserve">: London-based payment technology provider that prioritizes customer needs and develops products with a customer-first approach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NewTechDojo</w:t>
        </w:r>
        <w:r>
          <w:rPr>
            <w:rStyle w:val="Hyperlink"/>
          </w:rPr>
          <w:t xml:space="preserve">: An on-demand marketplace to learn from industry experts and explore career opportunities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Rigging Dojo</w:t>
        </w:r>
        <w:r>
          <w:rPr>
            <w:rStyle w:val="Hyperlink"/>
          </w:rPr>
          <w:t xml:space="preserve">: Offers free resources for learning character rigging, scripting (Python and C++), and motion capture animation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tech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jo.tech/" TargetMode="External" /><Relationship Type="http://schemas.openxmlformats.org/officeDocument/2006/relationships/hyperlink" Id="rId22" Target="https://fintechmagazine.com/company-reports/dojo-taking-a-customer-first-approach-to-win-the-market" TargetMode="External" /><Relationship Type="http://schemas.openxmlformats.org/officeDocument/2006/relationships/hyperlink" Id="rId23" Target="https://www.newtechdojo.com/" TargetMode="External" /><Relationship Type="http://schemas.openxmlformats.org/officeDocument/2006/relationships/hyperlink" Id="rId24" Target="https://www.riggingdojo.com/free-learning-resources/" TargetMode="External" /><Relationship Type="http://schemas.openxmlformats.org/officeDocument/2006/relationships/hyperlink" Id="rId21" Target="https://www.thomsonreuters.com/en-us/posts/news-and-media/agile-approach-using-dojo-principles-find-better-path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jo.tech/" TargetMode="External" /><Relationship Type="http://schemas.openxmlformats.org/officeDocument/2006/relationships/hyperlink" Id="rId22" Target="https://fintechmagazine.com/company-reports/dojo-taking-a-customer-first-approach-to-win-the-market" TargetMode="External" /><Relationship Type="http://schemas.openxmlformats.org/officeDocument/2006/relationships/hyperlink" Id="rId23" Target="https://www.newtechdojo.com/" TargetMode="External" /><Relationship Type="http://schemas.openxmlformats.org/officeDocument/2006/relationships/hyperlink" Id="rId24" Target="https://www.riggingdojo.com/free-learning-resources/" TargetMode="External" /><Relationship Type="http://schemas.openxmlformats.org/officeDocument/2006/relationships/hyperlink" Id="rId21" Target="https://www.thomsonreuters.com/en-us/posts/news-and-media/agile-approach-using-dojo-principles-find-better-path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2024-03-23T04:46:15Z</dcterms:created>
  <dcterms:modified xsi:type="dcterms:W3CDTF">2024-03-23T04:46:15Z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