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LightGBM</w:t>
      </w:r>
      <w:r>
        <w:t xml:space="preserve">, short for</w:t>
      </w:r>
      <w:r>
        <w:t xml:space="preserve"> </w:t>
      </w:r>
      <w:r>
        <w:rPr>
          <w:b/>
          <w:bCs/>
        </w:rPr>
        <w:t xml:space="preserve">Light Gradient Boosting Machine</w:t>
      </w:r>
      <w:r>
        <w:t xml:space="preserve">, is an open-source distributed gradient boosting framework for machine learning.</w:t>
      </w:r>
      <w:r>
        <w:t xml:space="preserve"> </w:t>
      </w:r>
      <w:hyperlink r:id="rId20">
        <w:r>
          <w:rPr>
            <w:rStyle w:val="Hyperlink"/>
          </w:rPr>
          <w:t xml:space="preserve">It is based on decision tree algorithms and is used for ranking, classification, and other machine learning tasks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LightGBM: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LightGBM Documentation</w:t>
        </w:r>
      </w:hyperlink>
      <w:r>
        <w:t xml:space="preserve">: The official documentation provides detailed information on installation, usage, and features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Machine Learning Mastery Tutorial</w:t>
        </w:r>
      </w:hyperlink>
      <w:r>
        <w:t xml:space="preserve">: This tutorial covers how to develop LightGBM ensembles for classification and regression using the scikit-learn API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Analytics Vidhya Guide</w:t>
        </w:r>
      </w:hyperlink>
      <w:r>
        <w:t xml:space="preserve">: Explore LightGBM in Python, including its features, algorithms, and practical examples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LightGBM GitHub Repository</w:t>
        </w:r>
      </w:hyperlink>
      <w:r>
        <w:t xml:space="preserve">: The official GitHub repository contains the source code, releases, and additional resources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LightGBM Quick Start</w:t>
        </w:r>
      </w:hyperlink>
      <w:r>
        <w:t xml:space="preserve">: Get started quickly with LightGBM using command line examples and explore its parameters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LightGBM" TargetMode="External" /><Relationship Type="http://schemas.openxmlformats.org/officeDocument/2006/relationships/hyperlink" Id="rId25" Target="https://github.com/microsoft/LightGBM" TargetMode="External" /><Relationship Type="http://schemas.openxmlformats.org/officeDocument/2006/relationships/hyperlink" Id="rId21" Target="https://lightgbm.readthedocs.io/" TargetMode="External" /><Relationship Type="http://schemas.openxmlformats.org/officeDocument/2006/relationships/hyperlink" Id="rId26" Target="https://lightgbm.readthedocs.io/en/latest/Quick-Start.html" TargetMode="External" /><Relationship Type="http://schemas.openxmlformats.org/officeDocument/2006/relationships/hyperlink" Id="rId22" Target="https://lightgbm.readthedocs.io/en/latest/index.html" TargetMode="External" /><Relationship Type="http://schemas.openxmlformats.org/officeDocument/2006/relationships/hyperlink" Id="rId23" Target="https://machinelearningmastery.com/light-gradient-boosted-machine-lightgbm-ensemble/" TargetMode="External" /><Relationship Type="http://schemas.openxmlformats.org/officeDocument/2006/relationships/hyperlink" Id="rId24" Target="https://www.analyticsvidhya.com/blog/2021/08/complete-guide-on-how-to-use-lightgbm-in-py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LightGBM" TargetMode="External" /><Relationship Type="http://schemas.openxmlformats.org/officeDocument/2006/relationships/hyperlink" Id="rId25" Target="https://github.com/microsoft/LightGBM" TargetMode="External" /><Relationship Type="http://schemas.openxmlformats.org/officeDocument/2006/relationships/hyperlink" Id="rId21" Target="https://lightgbm.readthedocs.io/" TargetMode="External" /><Relationship Type="http://schemas.openxmlformats.org/officeDocument/2006/relationships/hyperlink" Id="rId26" Target="https://lightgbm.readthedocs.io/en/latest/Quick-Start.html" TargetMode="External" /><Relationship Type="http://schemas.openxmlformats.org/officeDocument/2006/relationships/hyperlink" Id="rId22" Target="https://lightgbm.readthedocs.io/en/latest/index.html" TargetMode="External" /><Relationship Type="http://schemas.openxmlformats.org/officeDocument/2006/relationships/hyperlink" Id="rId23" Target="https://machinelearningmastery.com/light-gradient-boosted-machine-lightgbm-ensemble/" TargetMode="External" /><Relationship Type="http://schemas.openxmlformats.org/officeDocument/2006/relationships/hyperlink" Id="rId24" Target="https://www.analyticsvidhya.com/blog/2021/08/complete-guide-on-how-to-use-lightgbm-in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2024-03-23T04:49:43Z</dcterms:created>
  <dcterms:modified xsi:type="dcterms:W3CDTF">2024-03-23T04:49:43Z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