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TestRail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web-based test case management tool</w:t>
      </w:r>
      <w:r>
        <w:t xml:space="preserve"> </w:t>
      </w:r>
      <w:r>
        <w:t xml:space="preserve">used by QA engineers, developers, and team leads to manage, track, and organize software testing efforts.</w:t>
      </w:r>
      <w:r>
        <w:t xml:space="preserve"> </w:t>
      </w:r>
      <w:hyperlink r:id="rId20">
        <w:r>
          <w:rPr>
            <w:rStyle w:val="Hyperlink"/>
          </w:rPr>
          <w:t xml:space="preserve">It allows team members to design test cases, organize test suites, execute test runs, and track results through a modern and user-friendly web interface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TestRail: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TestRail Support Center</w:t>
        </w:r>
        <w:r>
          <w:rPr>
            <w:rStyle w:val="Hyperlink"/>
          </w:rPr>
          <w:t xml:space="preserve">: Provides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introduction to TestRail</w:t>
        </w:r>
        <w:r>
          <w:rPr>
            <w:rStyle w:val="Hyperlink"/>
          </w:rPr>
          <w:t xml:space="preserve">, core features, workflows, and usage tips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You can access it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TestRail Academy</w:t>
        </w:r>
        <w:r>
          <w:rPr>
            <w:rStyle w:val="Hyperlink"/>
          </w:rPr>
          <w:t xml:space="preserve">: Offers multimedia courses covering topics like fundamentals of testing, administration, analytics, and integration with tools like Jira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 Explore the TestRail Academy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TestRail Resources</w:t>
      </w:r>
      <w:r>
        <w:t xml:space="preserve">: Includes ebooks, tutorials, and videos.</w:t>
      </w:r>
      <w:r>
        <w:t xml:space="preserve"> </w:t>
      </w:r>
      <w:hyperlink r:id="rId20">
        <w:r>
          <w:rPr>
            <w:rStyle w:val="Hyperlink"/>
          </w:rPr>
          <w:t xml:space="preserve">You’ll find courses on agile testing, test automation,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 Access the resources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TestRail Tutorial on TutorialsPoint</w:t>
        </w:r>
        <w:r>
          <w:rPr>
            <w:rStyle w:val="Hyperlink"/>
          </w:rPr>
          <w:t xml:space="preserve">: This brief tutorial introduces basic features and usages of TestRail, from test planning to report creation</w:t>
        </w:r>
      </w:hyperlink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 Check it out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Free TestRail Training Videos</w:t>
        </w:r>
        <w:r>
          <w:rPr>
            <w:rStyle w:val="Hyperlink"/>
          </w:rPr>
          <w:t xml:space="preserve">: These videos cover various aspects of using, integrating, and customizing TestRail, including managing projects, test suites, test runs, and more</w:t>
        </w:r>
      </w:hyperlink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 Watch them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TestRail!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academy.testrail.com/" TargetMode="External" /><Relationship Type="http://schemas.openxmlformats.org/officeDocument/2006/relationships/hyperlink" Id="rId21" Target="https://support.testrail.com/hc/en-us" TargetMode="External" /><Relationship Type="http://schemas.openxmlformats.org/officeDocument/2006/relationships/hyperlink" Id="rId20" Target="https://support.testrail.com/hc/en-us/articles/7076810203028-Introduction-to-TestRail" TargetMode="External" /><Relationship Type="http://schemas.openxmlformats.org/officeDocument/2006/relationships/hyperlink" Id="rId22" Target="https://support.testrail.com/hc/en-us/categories/7076506577428-User-Guide" TargetMode="External" /><Relationship Type="http://schemas.openxmlformats.org/officeDocument/2006/relationships/hyperlink" Id="rId26" Target="https://www.testrail.com/blog/free-testrail-training-videos/" TargetMode="External" /><Relationship Type="http://schemas.openxmlformats.org/officeDocument/2006/relationships/hyperlink" Id="rId24" Target="https://www.testrail.com/resources/" TargetMode="External" /><Relationship Type="http://schemas.openxmlformats.org/officeDocument/2006/relationships/hyperlink" Id="rId25" Target="https://www.tutorialspoint.com/testrail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academy.testrail.com/" TargetMode="External" /><Relationship Type="http://schemas.openxmlformats.org/officeDocument/2006/relationships/hyperlink" Id="rId21" Target="https://support.testrail.com/hc/en-us" TargetMode="External" /><Relationship Type="http://schemas.openxmlformats.org/officeDocument/2006/relationships/hyperlink" Id="rId20" Target="https://support.testrail.com/hc/en-us/articles/7076810203028-Introduction-to-TestRail" TargetMode="External" /><Relationship Type="http://schemas.openxmlformats.org/officeDocument/2006/relationships/hyperlink" Id="rId22" Target="https://support.testrail.com/hc/en-us/categories/7076506577428-User-Guide" TargetMode="External" /><Relationship Type="http://schemas.openxmlformats.org/officeDocument/2006/relationships/hyperlink" Id="rId26" Target="https://www.testrail.com/blog/free-testrail-training-videos/" TargetMode="External" /><Relationship Type="http://schemas.openxmlformats.org/officeDocument/2006/relationships/hyperlink" Id="rId24" Target="https://www.testrail.com/resources/" TargetMode="External" /><Relationship Type="http://schemas.openxmlformats.org/officeDocument/2006/relationships/hyperlink" Id="rId25" Target="https://www.tutorialspoint.com/testrail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2024-03-23T04:54:32Z</dcterms:created>
  <dcterms:modified xsi:type="dcterms:W3CDTF">2024-03-23T04:54:32Z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