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logging</w:t>
      </w:r>
      <w:r>
        <w:t xml:space="preserve"> </w:t>
      </w:r>
      <w:r>
        <w:t xml:space="preserve">refers to the process of recording events and errors generated by the</w:t>
      </w:r>
      <w:r>
        <w:t xml:space="preserve"> </w:t>
      </w:r>
      <w:r>
        <w:rPr>
          <w:b/>
          <w:bCs/>
        </w:rPr>
        <w:t xml:space="preserve">Apache web server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includes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access logs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(tracking requests and responses)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error logs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(capturing server errors and diagnostic information)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logging: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Chainsaw</w:t>
        </w:r>
      </w:hyperlink>
      <w:hyperlink r:id="rId20">
        <w:r>
          <w:rPr>
            <w:rStyle w:val="Hyperlink"/>
          </w:rPr>
          <w:t xml:space="preserve">: A GUI-based log viewer that allows you to analyze and interpret logs generated by Apache and other sources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Log4j 2 Tutorials</w:t>
        </w:r>
      </w:hyperlink>
      <w:hyperlink r:id="rId20">
        <w:r>
          <w:rPr>
            <w:rStyle w:val="Hyperlink"/>
          </w:rPr>
          <w:t xml:space="preserve">: Learn about Apache Log4j 2, a powerful Java logging framework with significant improvements over its predecessor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HTTP Server Documentation</w:t>
        </w:r>
      </w:hyperlink>
      <w:hyperlink r:id="rId20">
        <w:r>
          <w:rPr>
            <w:rStyle w:val="Hyperlink"/>
          </w:rPr>
          <w:t xml:space="preserve">: Explore comprehensive information on configuring and understanding Apache logs, including access logs, error logs, and log rotation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Ultimate Guide To Logging: Apache Logging Basics</w:t>
        </w:r>
      </w:hyperlink>
      <w:hyperlink r:id="rId20">
        <w:r>
          <w:rPr>
            <w:rStyle w:val="Hyperlink"/>
          </w:rPr>
          <w:t xml:space="preserve">: Dive into the basics of Apache logging, log formats, and interpreting log entries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BetterStack Community Guide</w:t>
        </w:r>
      </w:hyperlink>
      <w:hyperlink r:id="rId20">
        <w:r>
          <w:rPr>
            <w:rStyle w:val="Hyperlink"/>
          </w:rPr>
          <w:t xml:space="preserve">: A tutorial covering how to view, configure, and customize Apache access and error logs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logging!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etterstack.com/community/guides/logging/how-to-view-and-configure-apache-access-and-error-logs/" TargetMode="External" /><Relationship Type="http://schemas.openxmlformats.org/officeDocument/2006/relationships/hyperlink" Id="rId23" Target="https://httpd.apache.org/docs/current/logs.html" TargetMode="External" /><Relationship Type="http://schemas.openxmlformats.org/officeDocument/2006/relationships/hyperlink" Id="rId21" Target="https://logging.apache.org/chainsaw/" TargetMode="External" /><Relationship Type="http://schemas.openxmlformats.org/officeDocument/2006/relationships/hyperlink" Id="rId22" Target="https://mkyong.com/logging/apache-log4j-2-tutorials/" TargetMode="External" /><Relationship Type="http://schemas.openxmlformats.org/officeDocument/2006/relationships/hyperlink" Id="rId20" Target="https://www.loggly.com/ultimate-guide/apache-logging-bas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etterstack.com/community/guides/logging/how-to-view-and-configure-apache-access-and-error-logs/" TargetMode="External" /><Relationship Type="http://schemas.openxmlformats.org/officeDocument/2006/relationships/hyperlink" Id="rId23" Target="https://httpd.apache.org/docs/current/logs.html" TargetMode="External" /><Relationship Type="http://schemas.openxmlformats.org/officeDocument/2006/relationships/hyperlink" Id="rId21" Target="https://logging.apache.org/chainsaw/" TargetMode="External" /><Relationship Type="http://schemas.openxmlformats.org/officeDocument/2006/relationships/hyperlink" Id="rId22" Target="https://mkyong.com/logging/apache-log4j-2-tutorials/" TargetMode="External" /><Relationship Type="http://schemas.openxmlformats.org/officeDocument/2006/relationships/hyperlink" Id="rId20" Target="https://www.loggly.com/ultimate-guide/apache-logging-bas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2024-03-23T04:25:51Z</dcterms:created>
  <dcterms:modified xsi:type="dcterms:W3CDTF">2024-03-23T04:25:51Z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