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Icinga</w:t>
      </w:r>
      <w:r>
        <w:t xml:space="preserve"> </w:t>
      </w:r>
      <w:r>
        <w:t xml:space="preserve">is a monitoring system that checks the availability of network resources, notifies users of outages, and generates performance data for reporting.</w:t>
      </w:r>
      <w:r>
        <w:t xml:space="preserve"> </w:t>
      </w:r>
      <w:hyperlink r:id="rId20">
        <w:r>
          <w:rPr>
            <w:rStyle w:val="Hyperlink"/>
          </w:rPr>
          <w:t xml:space="preserve">It’s scalable and extensible, making it suitable for monitoring large, complex environments across multiple locations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Icinga: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Icinga Documentation</w:t>
        </w:r>
      </w:hyperlink>
      <w:r>
        <w:t xml:space="preserve">: Explore comprehensive documentation covering installation, monitoring basics, configuration, troubleshooting, and more.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Icinga Live Demo</w:t>
        </w:r>
      </w:hyperlink>
      <w:r>
        <w:t xml:space="preserve">: Try out Icinga in a simulated production environment to get a feel for its features.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Icinga Tutorial on Linux Concept</w:t>
        </w:r>
      </w:hyperlink>
      <w:r>
        <w:t xml:space="preserve">: A step-by-step tutorial covering topics like installation, configuration, visualization, and best practices.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with Icinga</w:t>
        </w:r>
      </w:hyperlink>
      <w:r>
        <w:t xml:space="preserve">: Follow the installation course for stress-free setup or download Icinga directly.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Icinga 2 Getting Started Guide</w:t>
        </w:r>
      </w:hyperlink>
      <w:r>
        <w:t xml:space="preserve">: Learn how to install Icinga 2 and Icinga Web 2, including advanced configurations.</w:t>
      </w:r>
    </w:p>
    <w:p>
      <w:pPr>
        <w:pStyle w:val="FirstParagraph"/>
      </w:pPr>
      <w:r>
        <w:t xml:space="preserve">Happy monitoring!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inga.com/docs/" TargetMode="External" /><Relationship Type="http://schemas.openxmlformats.org/officeDocument/2006/relationships/hyperlink" Id="rId24" Target="https://icinga.com/docs/icinga-2/2.10/doc/02-getting-started/" TargetMode="External" /><Relationship Type="http://schemas.openxmlformats.org/officeDocument/2006/relationships/hyperlink" Id="rId20" Target="https://icinga.com/docs/icinga-2/latest/doc/01-about/" TargetMode="External" /><Relationship Type="http://schemas.openxmlformats.org/officeDocument/2006/relationships/hyperlink" Id="rId23" Target="https://icinga.com/get-started/" TargetMode="External" /><Relationship Type="http://schemas.openxmlformats.org/officeDocument/2006/relationships/hyperlink" Id="rId22" Target="https://linuxconcept.com/tutorial/icinga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cinga.com/docs/" TargetMode="External" /><Relationship Type="http://schemas.openxmlformats.org/officeDocument/2006/relationships/hyperlink" Id="rId24" Target="https://icinga.com/docs/icinga-2/2.10/doc/02-getting-started/" TargetMode="External" /><Relationship Type="http://schemas.openxmlformats.org/officeDocument/2006/relationships/hyperlink" Id="rId20" Target="https://icinga.com/docs/icinga-2/latest/doc/01-about/" TargetMode="External" /><Relationship Type="http://schemas.openxmlformats.org/officeDocument/2006/relationships/hyperlink" Id="rId23" Target="https://icinga.com/get-started/" TargetMode="External" /><Relationship Type="http://schemas.openxmlformats.org/officeDocument/2006/relationships/hyperlink" Id="rId22" Target="https://linuxconcept.com/tutorial/icinga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2024-03-23T04:37:16Z</dcterms:created>
  <dcterms:modified xsi:type="dcterms:W3CDTF">2024-03-23T04:37:16Z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