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Java EE (Enterprise Edition)</w:t>
      </w:r>
      <w:r>
        <w:t xml:space="preserve"> </w:t>
      </w:r>
      <w:r>
        <w:t xml:space="preserve">is a powerful framework for building complex enterprise applications. It provides a structured environment for developing APIs, web applications, and more. Here are some free resources to learn Java 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EE Tutorial</w:t>
        </w:r>
      </w:hyperlink>
      <w:r>
        <w:t xml:space="preserve">: The official tutorial that covers Java EE features and demonstrates how to develop enterprise applications.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Your First Cup</w:t>
        </w:r>
      </w:hyperlink>
      <w:r>
        <w:t xml:space="preserve">: An introductory tutorial suitable for beginners, included in the Java EE 8 SDK.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Java EE at Javatpoint</w:t>
        </w:r>
      </w:hyperlink>
      <w:r>
        <w:t xml:space="preserve">: Javatpoint offers tutorials, examples, and practical insights for both beginners and experienced developers.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IntelliJ IDEA Tutorial</w:t>
        </w:r>
      </w:hyperlink>
      <w:r>
        <w:t xml:space="preserve">: Learn how to create a simple Java EE web application using IntelliJ IDEA.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W3Schools Java Tutorial</w:t>
        </w:r>
      </w:hyperlink>
      <w:r>
        <w:t xml:space="preserve">: A comprehensive resource with examples, code snippets, and practical information.</w:t>
      </w:r>
    </w:p>
    <w:p>
      <w:pPr>
        <w:pStyle w:val="FirstParagraph"/>
      </w:pPr>
      <w:r>
        <w:t xml:space="preserve">Feel free to explore these resources to enhance your Java EE skills!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avaee.github.io/tutorial/" TargetMode="External" /><Relationship Type="http://schemas.openxmlformats.org/officeDocument/2006/relationships/hyperlink" Id="rId21" Target="https://www.javatpoint.com/java-ee" TargetMode="External" /><Relationship Type="http://schemas.openxmlformats.org/officeDocument/2006/relationships/hyperlink" Id="rId22" Target="https://www.jetbrains.com/help/idea/creating-and-running-your-first-java-ee-application.html" TargetMode="External" /><Relationship Type="http://schemas.openxmlformats.org/officeDocument/2006/relationships/hyperlink" Id="rId23" Target="https://www.w3schools.com/ja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vaee.github.io/tutorial/" TargetMode="External" /><Relationship Type="http://schemas.openxmlformats.org/officeDocument/2006/relationships/hyperlink" Id="rId21" Target="https://www.javatpoint.com/java-ee" TargetMode="External" /><Relationship Type="http://schemas.openxmlformats.org/officeDocument/2006/relationships/hyperlink" Id="rId22" Target="https://www.jetbrains.com/help/idea/creating-and-running-your-first-java-ee-application.html" TargetMode="External" /><Relationship Type="http://schemas.openxmlformats.org/officeDocument/2006/relationships/hyperlink" Id="rId23" Target="https://www.w3schools.com/ja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2024-03-23T04:32:30Z</dcterms:created>
  <dcterms:modified xsi:type="dcterms:W3CDTF">2024-03-23T04:32:30Z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