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NumPy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d23a859d027504777812196fcdab5474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80084" cy="1386037"/>
            <wp:effectExtent b="0" l="0" r="0" t="0"/>
            <wp:docPr descr="NumPy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d23a859d027504777812196fcdab5474&amp;pid=cdx&amp;w=320&amp;h=144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386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NumPy</w:t>
      </w:r>
      <w:r>
        <w:t xml:space="preserve"> </w:t>
      </w:r>
      <w:r>
        <w:t xml:space="preserve">is the fundamental package for scientific computing with Python. It provides powerful N-dimensional arrays, comprehensive mathematical functions, random number generators, linear algebra routines, Fourier transforms, and more. NumPy’s vectorization, indexing, and broadcasting concepts are widely used in array computing today.</w:t>
      </w:r>
      <w:r>
        <w:t xml:space="preserve"> </w:t>
      </w:r>
      <w:hyperlink r:id="rId26">
        <w:r>
          <w:rPr>
            <w:rStyle w:val="Hyperlink"/>
          </w:rPr>
          <w:t xml:space="preserve">It’s open source, well-optimized, and interoperable with various hardware and computing platforms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NumPy: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NumPy Official Website</w:t>
        </w:r>
      </w:hyperlink>
      <w:r>
        <w:t xml:space="preserve">: The official NumPy website offers documentation, tutorials, and examples to get you started with this essential library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NumPy on PyPI</w:t>
        </w:r>
      </w:hyperlink>
      <w:r>
        <w:t xml:space="preserve">: You’ll find the latest version, project description, and source code for NumPy here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NumPy Tutorial on W3Schools</w:t>
        </w:r>
      </w:hyperlink>
      <w:r>
        <w:t xml:space="preserve">: This tutorial covers the basics of NumPy, including working with arrays and various functions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NumPy Documentation</w:t>
        </w:r>
      </w:hyperlink>
      <w:r>
        <w:t xml:space="preserve">: Dive deeper into NumPy’s features, functions, and usage through the official documentation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NumPy Ecosystem</w:t>
        </w:r>
      </w:hyperlink>
      <w:r>
        <w:t xml:space="preserve">: Explore related tools and libraries that work seamlessly with NumPy, such as Dask, CuPy, JAX, and Xarray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Happy learning! 🚀🐍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6" Target="https://numpy.org/" TargetMode="External" /><Relationship Type="http://schemas.openxmlformats.org/officeDocument/2006/relationships/hyperlink" Id="rId29" Target="https://numpy.org/doc" TargetMode="External" /><Relationship Type="http://schemas.openxmlformats.org/officeDocument/2006/relationships/hyperlink" Id="rId27" Target="https://pypi.org/project/numpy/" TargetMode="External" /><Relationship Type="http://schemas.openxmlformats.org/officeDocument/2006/relationships/hyperlink" Id="rId28" Target="https://www.w3schools.com/python/numpy/default.as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numpy.org/" TargetMode="External" /><Relationship Type="http://schemas.openxmlformats.org/officeDocument/2006/relationships/hyperlink" Id="rId29" Target="https://numpy.org/doc" TargetMode="External" /><Relationship Type="http://schemas.openxmlformats.org/officeDocument/2006/relationships/hyperlink" Id="rId27" Target="https://pypi.org/project/numpy/" TargetMode="External" /><Relationship Type="http://schemas.openxmlformats.org/officeDocument/2006/relationships/hyperlink" Id="rId28" Target="https://www.w3schools.com/python/numpy/default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2024-03-23T04:27:32Z</dcterms:created>
  <dcterms:modified xsi:type="dcterms:W3CDTF">2024-03-23T04:27:32Z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