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JavaFX</w:t>
      </w:r>
      <w:r>
        <w:t xml:space="preserve"> </w:t>
      </w:r>
      <w:r>
        <w:t xml:space="preserve">is a powerful framework for building modern and responsive</w:t>
      </w:r>
      <w:r>
        <w:t xml:space="preserve"> </w:t>
      </w:r>
      <w:r>
        <w:rPr>
          <w:b/>
          <w:bCs/>
        </w:rPr>
        <w:t xml:space="preserve">GUI applications in Java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rich set of APIs and libraries that make it easy to create visually appealing and highly interactive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JavaFX: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AwesomeJavaFX</w:t>
      </w:r>
      <w:r>
        <w:t xml:space="preserve">: A curated list of awesome JavaFX libraries, books, frameworks,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DashboardFx</w:t>
      </w:r>
      <w:r>
        <w:t xml:space="preserve">: A JavaFX dashboard framework for creating dynamic and customizable dashboards.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CustomStage</w:t>
      </w:r>
      <w:r>
        <w:t xml:space="preserve">: A JavaFX UI framework to create fully customized undecorated windows.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Actlist</w:t>
      </w:r>
      <w:r>
        <w:t xml:space="preserve">: A utility platform to execute your own action list easily and simply using JavaFX.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EasyFXML</w:t>
      </w:r>
      <w:r>
        <w:t xml:space="preserve">: A collection of tools and libraries for easier development on the JavaFX platform.</w:t>
      </w:r>
    </w:p>
    <w:p>
      <w:pPr>
        <w:pStyle w:val="FirstParagraph"/>
      </w:pPr>
      <w:r>
        <w:t xml:space="preserve">Feel free to explore these resources to enhance your JavaFX skills!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eintech.io/blog/javafx-building-modern-responsive-java-applications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eintech.io/blog/javafx-building-modern-responsive-java-applications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2024-03-23T04:33:52Z</dcterms:created>
  <dcterms:modified xsi:type="dcterms:W3CDTF">2024-03-23T04:33:52Z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