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Data visualization</w:t>
      </w:r>
      <w:r>
        <w:t xml:space="preserve"> </w:t>
      </w:r>
      <w:r>
        <w:t xml:space="preserve">is the process of representing complex information using visual elements such as charts, graphs, and maps to make it more understandable and accessible. Here are some free resources to learn data visualization:</w:t>
      </w:r>
    </w:p>
    <w:p>
      <w:pPr>
        <w:pStyle w:val="Compact"/>
        <w:numPr>
          <w:ilvl w:val="0"/>
          <w:numId w:val="1001"/>
        </w:numPr>
      </w:pPr>
      <w:hyperlink r:id="rId20"/>
      <w:hyperlink r:id="rId20">
        <w:r>
          <w:rPr>
            <w:rStyle w:val="Hyperlink"/>
            <w:b/>
            <w:bCs/>
          </w:rPr>
          <w:t xml:space="preserve">CS765 Data Visualization</w:t>
        </w:r>
      </w:hyperlink>
      <w:r>
        <w:t xml:space="preserve">: This tutorial provides insights into what visualization is, emphasizing effective design and practical implementation</w:t>
      </w:r>
      <w:hyperlink r:id="rId20">
        <w:r>
          <w:rPr>
            <w:rStyle w:val="Hyperlink"/>
            <w:vertAlign w:val="superscript"/>
          </w:rPr>
          <w:t xml:space="preserve">1</w:t>
        </w:r>
      </w:hyperlink>
      <w:r>
        <w:t xml:space="preserve">.</w:t>
      </w:r>
    </w:p>
    <w:p>
      <w:pPr>
        <w:pStyle w:val="Compact"/>
        <w:numPr>
          <w:ilvl w:val="0"/>
          <w:numId w:val="1001"/>
        </w:numPr>
      </w:pPr>
      <w:hyperlink r:id="rId20"/>
      <w:hyperlink r:id="rId21">
        <w:r>
          <w:rPr>
            <w:rStyle w:val="Hyperlink"/>
            <w:b/>
            <w:bCs/>
          </w:rPr>
          <w:t xml:space="preserve">Cambridge English Dictionary</w:t>
        </w:r>
      </w:hyperlink>
      <w:r>
        <w:t xml:space="preserve">: A concise definition of visualization in the context of creating images to represent something</w:t>
      </w:r>
      <w:hyperlink r:id="rId21">
        <w:r>
          <w:rPr>
            <w:rStyle w:val="Hyperlink"/>
            <w:vertAlign w:val="superscript"/>
          </w:rPr>
          <w:t xml:space="preserve">2</w:t>
        </w:r>
      </w:hyperlink>
      <w:r>
        <w:t xml:space="preserve">.</w:t>
      </w:r>
    </w:p>
    <w:p>
      <w:pPr>
        <w:pStyle w:val="Compact"/>
        <w:numPr>
          <w:ilvl w:val="0"/>
          <w:numId w:val="1001"/>
        </w:numPr>
      </w:pPr>
      <w:hyperlink r:id="rId20">
        <w:r>
          <w:rPr>
            <w:rStyle w:val="Hyperlink"/>
            <w:b/>
            <w:bCs/>
          </w:rPr>
          <w:t xml:space="preserve">"Storytelling with Data"</w:t>
        </w:r>
        <w:r>
          <w:rPr>
            <w:rStyle w:val="Hyperlink"/>
          </w:rPr>
          <w:t xml:space="preserve">: A book and website that offers practical advice on creating compelling visualizations</w:t>
        </w:r>
      </w:hyperlink>
      <w:hyperlink r:id="rId22">
        <w:r>
          <w:rPr>
            <w:rStyle w:val="Hyperlink"/>
            <w:vertAlign w:val="superscript"/>
          </w:rPr>
          <w:t xml:space="preserve">3</w:t>
        </w:r>
      </w:hyperlink>
      <w:r>
        <w:t xml:space="preserve">.</w:t>
      </w:r>
    </w:p>
    <w:p>
      <w:pPr>
        <w:pStyle w:val="Compact"/>
        <w:numPr>
          <w:ilvl w:val="0"/>
          <w:numId w:val="1001"/>
        </w:numPr>
      </w:pPr>
      <w:hyperlink r:id="rId20"/>
      <w:hyperlink r:id="rId23">
        <w:r>
          <w:rPr>
            <w:rStyle w:val="Hyperlink"/>
            <w:b/>
            <w:bCs/>
          </w:rPr>
          <w:t xml:space="preserve">Ohio State University - Graphics and Visuals</w:t>
        </w:r>
      </w:hyperlink>
      <w:r>
        <w:t xml:space="preserve">: Learn about using graphics effectively, including tables, graphs, and sketches</w:t>
      </w:r>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Robots.net - What Is Visualization in IoT?</w:t>
        </w:r>
      </w:hyperlink>
      <w:r>
        <w:t xml:space="preserve">: Understand how visualization represents data in an intuitive manner, using charts, graphs, and maps</w:t>
      </w:r>
      <w:hyperlink r:id="rId24">
        <w:r>
          <w:rPr>
            <w:rStyle w:val="Hyperlink"/>
            <w:vertAlign w:val="superscript"/>
          </w:rPr>
          <w:t xml:space="preserve">5</w:t>
        </w:r>
      </w:hyperlink>
      <w:r>
        <w:t xml:space="preserve">.</w:t>
      </w:r>
    </w:p>
    <w:p>
      <w:pPr>
        <w:pStyle w:val="FirstParagraph"/>
      </w:pPr>
      <w:r>
        <w:t xml:space="preserve">Remember, effective data visualization is a valuable skill in today’s data-driven world!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ictionary.cambridge.org/us/dictionary/english/visualization" TargetMode="External" /><Relationship Type="http://schemas.openxmlformats.org/officeDocument/2006/relationships/hyperlink" Id="rId20" Target="https://graphics.cs.wisc.edu/Courses/765-f2020/tutorial/1-what-is-vis/" TargetMode="External" /><Relationship Type="http://schemas.openxmlformats.org/officeDocument/2006/relationships/hyperlink" Id="rId23" Target="https://ohiostate.pressbooks.pub/feptechcomm/chapter/4-graphics-visuals/" TargetMode="External" /><Relationship Type="http://schemas.openxmlformats.org/officeDocument/2006/relationships/hyperlink" Id="rId24" Target="https://robots.net/tech/what-is-visualization-in-iot/" TargetMode="External" /><Relationship Type="http://schemas.openxmlformats.org/officeDocument/2006/relationships/hyperlink" Id="rId22" Target="https://www.startswithy.com/visualize-sentence/" TargetMode="External" /></Relationships>
</file>

<file path=word/_rels/footnotes.xml.rels><?xml version="1.0" encoding="UTF-8"?><Relationships xmlns="http://schemas.openxmlformats.org/package/2006/relationships"><Relationship Type="http://schemas.openxmlformats.org/officeDocument/2006/relationships/hyperlink" Id="rId21" Target="https://dictionary.cambridge.org/us/dictionary/english/visualization" TargetMode="External" /><Relationship Type="http://schemas.openxmlformats.org/officeDocument/2006/relationships/hyperlink" Id="rId20" Target="https://graphics.cs.wisc.edu/Courses/765-f2020/tutorial/1-what-is-vis/" TargetMode="External" /><Relationship Type="http://schemas.openxmlformats.org/officeDocument/2006/relationships/hyperlink" Id="rId23" Target="https://ohiostate.pressbooks.pub/feptechcomm/chapter/4-graphics-visuals/" TargetMode="External" /><Relationship Type="http://schemas.openxmlformats.org/officeDocument/2006/relationships/hyperlink" Id="rId24" Target="https://robots.net/tech/what-is-visualization-in-iot/" TargetMode="External" /><Relationship Type="http://schemas.openxmlformats.org/officeDocument/2006/relationships/hyperlink" Id="rId22" Target="https://www.startswithy.com/visualize-sent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2024-03-24T08:46:58Z</dcterms:created>
  <dcterms:modified xsi:type="dcterms:W3CDTF">2024-03-24T08:46:58Z</dcterms:modified>
</cp:coreProperties>
</file>

<file path=docProps/custom.xml><?xml version="1.0" encoding="utf-8"?>
<Properties xmlns="http://schemas.openxmlformats.org/officeDocument/2006/custom-properties" xmlns:vt="http://schemas.openxmlformats.org/officeDocument/2006/docPropsVTypes"/>
</file>