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integer 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where each cell 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(empty) or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(obstacle). You can move up, down, left, or right from and to an empty cell in</w:t>
      </w:r>
      <w:r>
        <w:t xml:space="preserve"> </w:t>
      </w:r>
      <w:r>
        <w:rPr>
          <w:b/>
          <w:bCs/>
        </w:rPr>
        <w:t xml:space="preserve">one step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steps</w:t>
      </w:r>
      <w:r>
        <w:rPr>
          <w:i/>
          <w:iCs/>
        </w:rPr>
        <w:t xml:space="preserve"> </w:t>
      </w:r>
      <w:r>
        <w:rPr>
          <w:i/>
          <w:iCs/>
        </w:rPr>
        <w:t xml:space="preserve">to walk from the upper left corner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 </w:t>
      </w:r>
      <w:r>
        <w:rPr>
          <w:i/>
          <w:iCs/>
        </w:rPr>
        <w:t xml:space="preserve">to the lower right corner</w:t>
      </w:r>
      <w:r>
        <w:t xml:space="preserve"> </w:t>
      </w:r>
      <w:r>
        <w:rPr>
          <w:rStyle w:val="VerbatimChar"/>
        </w:rPr>
        <w:t xml:space="preserve">(m - 1, n - 1)</w:t>
      </w:r>
      <w:r>
        <w:t xml:space="preserve"> </w:t>
      </w:r>
      <w:r>
        <w:rPr>
          <w:i/>
          <w:iCs/>
        </w:rPr>
        <w:t xml:space="preserve">given that you can eliminate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at most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obstacles</w:t>
      </w:r>
      <w:r>
        <w:t xml:space="preserve">. If it is not possible to find such walk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098800" cy="5143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9/30/short1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[[0,0,0],[1,1,0],[0,0,0],[0,1,1],[0,0,0]], k = 1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shortest path without eliminating any obstacle is 10.</w:t>
      </w:r>
      <w:r>
        <w:br/>
      </w:r>
      <w:r>
        <w:rPr>
          <w:rStyle w:val="VerbatimChar"/>
        </w:rPr>
        <w:t xml:space="preserve">The shortest path with one obstacle elimination at position (3,2) is 6. Such path is (0,0) -&gt; (0,1) -&gt; (0,2) -&gt; (1,2) -&gt; (2,2) -&gt; (3,2) -&gt; (4,2).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098800" cy="3111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9/30/short2-gri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[[0,1,1],[1,1,1],[1,0,0]], k = 1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We need to eliminate at least two obstacles to find such a walk.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grid.length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40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m *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grid[i][j]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grid[0][0] == grid[m - 1][n - 1] ==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2024-03-25T09:55:18Z</dcterms:created>
  <dcterms:modified xsi:type="dcterms:W3CDTF">2024-03-25T09:55:18Z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