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 dictionary of strings</w:t>
      </w:r>
      <w:r>
        <w:t xml:space="preserve"> </w:t>
      </w:r>
      <w:r>
        <w:rPr>
          <w:rStyle w:val="VerbatimChar"/>
        </w:rPr>
        <w:t xml:space="preserve">wordDict</w:t>
      </w:r>
      <w:r>
        <w:t xml:space="preserve">, add spaces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construct a sentence where each word is a valid dictionary word. Return all such possible sentences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same word in the dictionary may be reused multiple times in the segmentation.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"catsanddog", wordDict = ["cat","cats","and","sand","dog"]</w:t>
      </w:r>
      <w:r>
        <w:br/>
      </w:r>
      <w:r>
        <w:rPr>
          <w:rStyle w:val="VerbatimChar"/>
        </w:rPr>
        <w:t xml:space="preserve">Output: ["cats and dog","cat sand dog"]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"pineapplepenapple", wordDict = ["apple","pen","applepen","pine","pineapple"]</w:t>
      </w:r>
      <w:r>
        <w:br/>
      </w:r>
      <w:r>
        <w:rPr>
          <w:rStyle w:val="VerbatimChar"/>
        </w:rPr>
        <w:t xml:space="preserve">Output: ["pine apple pen apple","pineapple pen apple","pine applepen apple"]</w:t>
      </w:r>
      <w:r>
        <w:br/>
      </w:r>
      <w:r>
        <w:rPr>
          <w:rStyle w:val="VerbatimChar"/>
        </w:rPr>
        <w:t xml:space="preserve">Explanation: Note that you are allowed to reuse a dictionary word.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"catsandog", wordDict = ["cats","dog","sand","and","cat"]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wordDict.length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wordDict[i].length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wordDict[i]</w:t>
      </w:r>
      <w:r>
        <w:t xml:space="preserve"> </w:t>
      </w:r>
      <w:r>
        <w:t xml:space="preserve">consist of only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wordDict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Input is generated in a way that the length of the answer doesn't exceed 10</w:t>
      </w:r>
      <w:r>
        <w:rPr>
          <w:vertAlign w:val="superscript"/>
        </w:rPr>
        <w:t xml:space="preserve">5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2024-03-25T09:56:45Z</dcterms:created>
  <dcterms:modified xsi:type="dcterms:W3CDTF">2024-03-25T09:56:45Z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