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array of positive integers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and want to erase a subarray containing </w:t>
      </w:r>
      <w:r>
        <w:rPr>
          <w:b/>
          <w:bCs/>
        </w:rPr>
        <w:t xml:space="preserve">unique elements</w:t>
      </w:r>
      <w:r>
        <w:t xml:space="preserve">. The</w:t>
      </w:r>
      <w:r>
        <w:t xml:space="preserve"> </w:t>
      </w:r>
      <w:r>
        <w:rPr>
          <w:b/>
          <w:bCs/>
        </w:rPr>
        <w:t xml:space="preserve">score</w:t>
      </w:r>
      <w:r>
        <w:t xml:space="preserve"> </w:t>
      </w:r>
      <w:r>
        <w:t xml:space="preserve">you get by erasing the subarray is equal to 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w:r>
        <w:t xml:space="preserve">of its elements.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maximum score</w:t>
      </w:r>
      <w:r>
        <w:rPr>
          <w:i/>
          <w:iCs/>
        </w:rPr>
        <w:t xml:space="preserve"> </w:t>
      </w:r>
      <w:r>
        <w:rPr>
          <w:i/>
          <w:iCs/>
        </w:rPr>
        <w:t xml:space="preserve">you can get by erasing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exactly one</w:t>
      </w:r>
      <w:r>
        <w:rPr>
          <w:i/>
          <w:iCs/>
        </w:rPr>
        <w:t xml:space="preserve"> </w:t>
      </w:r>
      <w:r>
        <w:rPr>
          <w:i/>
          <w:iCs/>
        </w:rPr>
        <w:t xml:space="preserve">subarray.</w:t>
      </w:r>
    </w:p>
    <w:p>
      <w:pPr>
        <w:pStyle w:val="BodyText"/>
      </w:pPr>
      <w:r>
        <w:t xml:space="preserve">An array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called to be a</w:t>
      </w:r>
      <w:r>
        <w:t xml:space="preserve"> </w:t>
      </w:r>
      <w:r>
        <w:t xml:space="preserve">subarray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if it forms a contiguous subsequence of</w:t>
      </w:r>
      <w:r>
        <w:t xml:space="preserve"> </w:t>
      </w:r>
      <w:r>
        <w:rPr>
          <w:rStyle w:val="VerbatimChar"/>
        </w:rPr>
        <w:t xml:space="preserve">a</w:t>
      </w:r>
      <w:r>
        <w:t xml:space="preserve">, that is, if it is equal to</w:t>
      </w:r>
      <w:r>
        <w:t xml:space="preserve"> </w:t>
      </w:r>
      <w:r>
        <w:rPr>
          <w:rStyle w:val="VerbatimChar"/>
        </w:rPr>
        <w:t xml:space="preserve">a[l],a[l+1],...,a[r]</w:t>
      </w:r>
      <w:r>
        <w:t xml:space="preserve"> </w:t>
      </w:r>
      <w:r>
        <w:t xml:space="preserve">for some</w:t>
      </w:r>
      <w:r>
        <w:t xml:space="preserve"> </w:t>
      </w:r>
      <w:r>
        <w:rPr>
          <w:rStyle w:val="VerbatimChar"/>
        </w:rPr>
        <w:t xml:space="preserve">(l,r)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[4,2,4,5,6]</w:t>
      </w:r>
      <w:r>
        <w:br/>
      </w:r>
      <w:r>
        <w:rPr>
          <w:rStyle w:val="VerbatimChar"/>
        </w:rPr>
        <w:t xml:space="preserve">Output: 17</w:t>
      </w:r>
      <w:r>
        <w:br/>
      </w:r>
      <w:r>
        <w:rPr>
          <w:rStyle w:val="VerbatimChar"/>
        </w:rPr>
        <w:t xml:space="preserve">Explanation: The optimal subarray here is [2,4,5,6].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[5,2,1,2,5,2,1,2,5]</w:t>
      </w:r>
      <w:r>
        <w:br/>
      </w:r>
      <w:r>
        <w:rPr>
          <w:rStyle w:val="VerbatimChar"/>
        </w:rPr>
        <w:t xml:space="preserve">Output: 8</w:t>
      </w:r>
      <w:r>
        <w:br/>
      </w:r>
      <w:r>
        <w:rPr>
          <w:rStyle w:val="VerbatimChar"/>
        </w:rPr>
        <w:t xml:space="preserve">Explanation: The optimal subarray here is [5,2,1] or [1,2,5].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nums[i] &lt;= 10</w:t>
      </w:r>
      <w:r>
        <w:rPr>
          <w:rStyle w:val="VerbatimChar"/>
          <w:vertAlign w:val="superscript"/>
        </w:rPr>
        <w:t xml:space="preserve">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2024-03-25T09:59:51Z</dcterms:created>
  <dcterms:modified xsi:type="dcterms:W3CDTF">2024-03-25T09:59:51Z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