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partition the string into one or more</w:t>
      </w:r>
      <w:r>
        <w:t xml:space="preserve"> </w:t>
      </w:r>
      <w:r>
        <w:rPr>
          <w:b/>
          <w:bCs/>
        </w:rPr>
        <w:t xml:space="preserve">substrings</w:t>
      </w:r>
      <w:r>
        <w:t xml:space="preserve"> </w:t>
      </w:r>
      <w:r>
        <w:t xml:space="preserve">such that the characters in each substring are</w:t>
      </w:r>
      <w:r>
        <w:t xml:space="preserve"> </w:t>
      </w:r>
      <w:r>
        <w:rPr>
          <w:b/>
          <w:bCs/>
        </w:rPr>
        <w:t xml:space="preserve">unique</w:t>
      </w:r>
      <w:r>
        <w:t xml:space="preserve">. That is, no letter appears in a single substring more than</w:t>
      </w:r>
      <w:r>
        <w:t xml:space="preserve"> </w:t>
      </w:r>
      <w:r>
        <w:rPr>
          <w:b/>
          <w:bCs/>
        </w:rPr>
        <w:t xml:space="preserve">once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substrings in such a partition.</w:t>
      </w:r>
    </w:p>
    <w:p>
      <w:pPr>
        <w:pStyle w:val="BodyText"/>
      </w:pPr>
      <w:r>
        <w:t xml:space="preserve">Note that each character should belong to exactly one substring in a partition.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"abacaba"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Two possible partitions are ("a","ba","cab","a") and ("ab","a","ca","ba").</w:t>
      </w:r>
      <w:r>
        <w:br/>
      </w:r>
      <w:r>
        <w:rPr>
          <w:rStyle w:val="VerbatimChar"/>
        </w:rPr>
        <w:t xml:space="preserve">It can be shown that 4 is the minimum number of substrings needed.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"ssssss"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only valid partition is ("s","s","s","s","s","s").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English lowercase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2024-03-25T10:06:30Z</dcterms:created>
  <dcterms:modified xsi:type="dcterms:W3CDTF">2024-03-25T10:06:30Z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