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node of a binary tree, your task is to create a string representation of the tree following a specific set of formatting rules. The representation should be based on a preorder traversal of the binary tree and must adhere to the following guidelines: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Node Representation</w:t>
      </w:r>
      <w:r>
        <w:t xml:space="preserve">: Each node in the tree should be represented by its integer value.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Parentheses for Children</w:t>
      </w:r>
      <w:r>
        <w:t xml:space="preserve">: If a node has at least one child (either left or right), its children should be represented inside parentheses. Specifically:</w:t>
      </w:r>
    </w:p>
    <w:p>
      <w:pPr>
        <w:pStyle w:val="Compact"/>
        <w:numPr>
          <w:ilvl w:val="1"/>
          <w:numId w:val="1002"/>
        </w:numPr>
      </w:pPr>
      <w:r>
        <w:t xml:space="preserve">If a node has a left child, the value of the left child should be enclosed in parentheses immediately following the node's value.</w:t>
      </w:r>
    </w:p>
    <w:p>
      <w:pPr>
        <w:pStyle w:val="Compact"/>
        <w:numPr>
          <w:ilvl w:val="1"/>
          <w:numId w:val="1002"/>
        </w:numPr>
      </w:pPr>
      <w:r>
        <w:t xml:space="preserve">If a node has a right child, the value of the right child should also be enclosed in parentheses. The parentheses for the right child should follow those of the left child.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Omitting Empty Parentheses</w:t>
      </w:r>
      <w:r>
        <w:t xml:space="preserve">: Any empty parentheses pairs (i.e.,</w:t>
      </w:r>
      <w:r>
        <w:t xml:space="preserve"> </w:t>
      </w:r>
      <w:r>
        <w:rPr>
          <w:rStyle w:val="VerbatimChar"/>
        </w:rPr>
        <w:t xml:space="preserve">()</w:t>
      </w:r>
      <w:r>
        <w:t xml:space="preserve">) should be omitted from the final string representation of the tree, with one specific exception: when a node has a right child but no left child. In such cases, you must include an empty pair of parentheses to indicate the absence of the left child. This ensures that the one-to-one mapping between the string representation and the original binary tree structure is maintained.</w:t>
      </w:r>
    </w:p>
    <w:p>
      <w:pPr>
        <w:numPr>
          <w:ilvl w:val="0"/>
          <w:numId w:val="1000"/>
        </w:numPr>
      </w:pPr>
      <w:r>
        <w:t xml:space="preserve">In summary, empty parentheses pairs should be omitted when a node has only a left child or no children. However, when a node has a right child but no left child, an empty pair of parentheses must precede the representation of the right child to reflect the tree's structure accurately.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08400" cy="3822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3/cons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[1,2,3,4]</w:t>
      </w:r>
      <w:r>
        <w:br/>
      </w:r>
      <w:r>
        <w:rPr>
          <w:rStyle w:val="VerbatimChar"/>
        </w:rPr>
        <w:t xml:space="preserve">Output: "1(2(4))(3)"</w:t>
      </w:r>
      <w:r>
        <w:br/>
      </w:r>
      <w:r>
        <w:rPr>
          <w:rStyle w:val="VerbatimChar"/>
        </w:rPr>
        <w:t xml:space="preserve">Explanation: Originally, it needs to be "1(2(4)())(3()())", but you need to omit all the empty parenthesis pairs. And it will be "1(2(4))(3)".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628900" cy="3721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03/cons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[1,2,3,null,4]</w:t>
      </w:r>
      <w:r>
        <w:br/>
      </w:r>
      <w:r>
        <w:rPr>
          <w:rStyle w:val="VerbatimChar"/>
        </w:rPr>
        <w:t xml:space="preserve">Output: "1(2()(4))(3)"</w:t>
      </w:r>
      <w:r>
        <w:br/>
      </w:r>
      <w:r>
        <w:rPr>
          <w:rStyle w:val="VerbatimChar"/>
        </w:rPr>
        <w:t xml:space="preserve">Explanation: Almost the same as the first example, except the () after 2 is necessary to indicate the absence of a left child for 2 and the presence of a right child.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2024-03-25T10:15:25Z</dcterms:created>
  <dcterms:modified xsi:type="dcterms:W3CDTF">2024-03-25T10:15:25Z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