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balanced parentheses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score</w:t>
      </w:r>
      <w:r>
        <w:rPr>
          <w:i/>
          <w:iCs/>
        </w:rPr>
        <w:t xml:space="preserve"> </w:t>
      </w:r>
      <w:r>
        <w:rPr>
          <w:i/>
          <w:iCs/>
        </w:rPr>
        <w:t xml:space="preserve">of the string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score</w:t>
      </w:r>
      <w:r>
        <w:t xml:space="preserve"> </w:t>
      </w:r>
      <w:r>
        <w:t xml:space="preserve">of a balanced parentheses string is based on the following rule: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"()"</w:t>
      </w:r>
      <w:r>
        <w:t xml:space="preserve"> </w:t>
      </w:r>
      <w:r>
        <w:t xml:space="preserve">has score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AB</w:t>
      </w:r>
      <w:r>
        <w:t xml:space="preserve"> </w:t>
      </w:r>
      <w:r>
        <w:t xml:space="preserve">has score</w:t>
      </w:r>
      <w:r>
        <w:t xml:space="preserve"> </w:t>
      </w:r>
      <w:r>
        <w:rPr>
          <w:rStyle w:val="VerbatimChar"/>
        </w:rPr>
        <w:t xml:space="preserve">A + B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balanced parentheses strings.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(A)</w:t>
      </w:r>
      <w:r>
        <w:t xml:space="preserve"> </w:t>
      </w:r>
      <w:r>
        <w:t xml:space="preserve">has score</w:t>
      </w:r>
      <w:r>
        <w:t xml:space="preserve"> </w:t>
      </w:r>
      <w:r>
        <w:rPr>
          <w:rStyle w:val="VerbatimChar"/>
        </w:rPr>
        <w:t xml:space="preserve">2 * A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a balanced parentheses string.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"()"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"(())"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"()()"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2 &lt;= s.length &lt;= 50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only</w:t>
      </w:r>
      <w:r>
        <w:t xml:space="preserve"> </w:t>
      </w:r>
      <w:r>
        <w:rPr>
          <w:rStyle w:val="VerbatimChar"/>
        </w:rPr>
        <w:t xml:space="preserve">'('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')'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is a balanced parentheses string.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2024-03-25T10:20:12Z</dcterms:created>
  <dcterms:modified xsi:type="dcterms:W3CDTF">2024-03-25T10:20:12Z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