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Cobalt pen testing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manual security assessment where testers simulate attacks to identify potential vulnerabilities in web applications, aiming to enhance security defenses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to learn more about Cobalt pen testing: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Web Application Penetration Testing Methodology</w:t>
        </w:r>
      </w:hyperlink>
      <w:r>
        <w:t xml:space="preserve">: Explore Cobalt’s methodologies for web applications, including microservices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Mobile Application Penetration Testing Methodology</w:t>
        </w:r>
      </w:hyperlink>
      <w:r>
        <w:t xml:space="preserve">: Learn about Cobalt’s approach to mobile app penetration testing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The Penetration Testing Execution Standard</w:t>
        </w:r>
      </w:hyperlink>
      <w:r>
        <w:t xml:space="preserve">: A comprehensive resource for understanding penetration testing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Hacker Playbook 3: Practical Guide to Penetration Testing</w:t>
        </w:r>
      </w:hyperlink>
      <w:r>
        <w:t xml:space="preserve">: A hands-on guide to hacking and penetration testing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Pentesting Metrics Guide</w:t>
        </w:r>
      </w:hyperlink>
      <w:r>
        <w:t xml:space="preserve">: Get insights into analyzing and optimizing your security testing strategy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cobalt.io/getting-started/pentest-objectives/methodologies/mobile/" TargetMode="External" /><Relationship Type="http://schemas.openxmlformats.org/officeDocument/2006/relationships/hyperlink" Id="rId21" Target="https://developer.cobalt.io/methodologies/web-methodologies/" TargetMode="External" /><Relationship Type="http://schemas.openxmlformats.org/officeDocument/2006/relationships/hyperlink" Id="rId20" Target="https://developer.cobalt.io/platform-deep-dive/pentests/pentest-process/methodologies/web-methodologies/" TargetMode="External" /><Relationship Type="http://schemas.openxmlformats.org/officeDocument/2006/relationships/hyperlink" Id="rId25" Target="https://resource.cobalt.io/pentest-metrics-booklet" TargetMode="External" /><Relationship Type="http://schemas.openxmlformats.org/officeDocument/2006/relationships/hyperlink" Id="rId24" Target="https://www.cobalt.io/blog/aws-pentesting-essential-guide" TargetMode="External" /><Relationship Type="http://schemas.openxmlformats.org/officeDocument/2006/relationships/hyperlink" Id="rId23" Target="https://www.cobalt.io/blog/getting-started-in-pen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cobalt.io/getting-started/pentest-objectives/methodologies/mobile/" TargetMode="External" /><Relationship Type="http://schemas.openxmlformats.org/officeDocument/2006/relationships/hyperlink" Id="rId21" Target="https://developer.cobalt.io/methodologies/web-methodologies/" TargetMode="External" /><Relationship Type="http://schemas.openxmlformats.org/officeDocument/2006/relationships/hyperlink" Id="rId20" Target="https://developer.cobalt.io/platform-deep-dive/pentests/pentest-process/methodologies/web-methodologies/" TargetMode="External" /><Relationship Type="http://schemas.openxmlformats.org/officeDocument/2006/relationships/hyperlink" Id="rId25" Target="https://resource.cobalt.io/pentest-metrics-booklet" TargetMode="External" /><Relationship Type="http://schemas.openxmlformats.org/officeDocument/2006/relationships/hyperlink" Id="rId24" Target="https://www.cobalt.io/blog/aws-pentesting-essential-guide" TargetMode="External" /><Relationship Type="http://schemas.openxmlformats.org/officeDocument/2006/relationships/hyperlink" Id="rId23" Target="https://www.cobalt.io/blog/getting-started-in-pen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2024-03-23T04:42:21Z</dcterms:created>
  <dcterms:modified xsi:type="dcterms:W3CDTF">2024-03-23T04:42:21Z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