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Calcite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dynamic data management framework that provides an industry-standard SQL parser, validator, and JDBC driver, allowing you to connect to various data sources and optimize queries according to a cost model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Apache Calcite: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Official Apache Calcite Documentation</w:t>
        </w:r>
      </w:hyperlink>
      <w:r>
        <w:t xml:space="preserve">: The official documentation provides comprehensive information about Calcite’s features, architecture, and usage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Baeldung’s Introduction to Apache Calcite</w:t>
        </w:r>
      </w:hyperlink>
      <w:r>
        <w:t xml:space="preserve">: This tutorial offers an overview of Calcite’s capabilities and use cases, focusing on data retrieval from diverse sources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Apache Calcite Tutorial</w:t>
        </w:r>
      </w:hyperlink>
      <w:r>
        <w:t xml:space="preserve">: A step-by-step tutorial demonstrating how to build and connect to Calcite using a CSV adapter.</w:t>
      </w:r>
      <w:r>
        <w:t xml:space="preserve"> </w:t>
      </w:r>
      <w:hyperlink r:id="rId20">
        <w:r>
          <w:rPr>
            <w:rStyle w:val="Hyperlink"/>
          </w:rPr>
          <w:t xml:space="preserve">It covers schema definition, SQL queries, and more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Code Tinkering’s Apache Calcite Tutorial</w:t>
        </w:r>
      </w:hyperlink>
      <w:r>
        <w:t xml:space="preserve">: Explore examples of querying data from multiple database sources using Calcite, including MySQL and PostgreSQL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Calcite Playground on GitHub</w:t>
        </w:r>
      </w:hyperlink>
      <w:r>
        <w:t xml:space="preserve">: A hands-on repository for learning and exploring Apache Calcite through practical examples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to enhance your understanding of Apache Calcite!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alcite.apache.org/" TargetMode="External" /><Relationship Type="http://schemas.openxmlformats.org/officeDocument/2006/relationships/hyperlink" Id="rId21" Target="https://calcite.apache.org/docs/" TargetMode="External" /><Relationship Type="http://schemas.openxmlformats.org/officeDocument/2006/relationships/hyperlink" Id="rId23" Target="https://calcite.apache.org/docs/tutorial.html" TargetMode="External" /><Relationship Type="http://schemas.openxmlformats.org/officeDocument/2006/relationships/hyperlink" Id="rId24" Target="https://codetinkering.com/apache-calcite-tutorial/" TargetMode="External" /><Relationship Type="http://schemas.openxmlformats.org/officeDocument/2006/relationships/hyperlink" Id="rId25" Target="https://github.com/dgroomes/calcite-playground" TargetMode="External" /><Relationship Type="http://schemas.openxmlformats.org/officeDocument/2006/relationships/hyperlink" Id="rId22" Target="https://www.baeldung.com/apache-calc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alcite.apache.org/" TargetMode="External" /><Relationship Type="http://schemas.openxmlformats.org/officeDocument/2006/relationships/hyperlink" Id="rId21" Target="https://calcite.apache.org/docs/" TargetMode="External" /><Relationship Type="http://schemas.openxmlformats.org/officeDocument/2006/relationships/hyperlink" Id="rId23" Target="https://calcite.apache.org/docs/tutorial.html" TargetMode="External" /><Relationship Type="http://schemas.openxmlformats.org/officeDocument/2006/relationships/hyperlink" Id="rId24" Target="https://codetinkering.com/apache-calcite-tutorial/" TargetMode="External" /><Relationship Type="http://schemas.openxmlformats.org/officeDocument/2006/relationships/hyperlink" Id="rId25" Target="https://github.com/dgroomes/calcite-playground" TargetMode="External" /><Relationship Type="http://schemas.openxmlformats.org/officeDocument/2006/relationships/hyperlink" Id="rId22" Target="https://www.baeldung.com/apache-calc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2024-03-23T04:25:39Z</dcterms:created>
  <dcterms:modified xsi:type="dcterms:W3CDTF">2024-03-23T04:25:39Z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