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PAX Technology</w:t>
      </w:r>
      <w:r>
        <w:t xml:space="preserve"> </w:t>
      </w:r>
      <w:r>
        <w:t xml:space="preserve">is a Chinese manufacturer of payment terminals, PIN pads, and point of sale hardware and software.</w:t>
      </w:r>
      <w:r>
        <w:t xml:space="preserve"> </w:t>
      </w:r>
      <w:hyperlink r:id="rId20">
        <w:r>
          <w:rPr>
            <w:rStyle w:val="Hyperlink"/>
          </w:rPr>
          <w:t xml:space="preserve">The company, headquartered in Shenzhen, is listed on the Hong Kong Stock Exchange and sells its products globally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students, offering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include machine learning, game theory, COVID-19 contact tracing, microeconomics, and computer programming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General Assembly provides free workshops, webinars, and resources on topics like coding, data science, and digital marketing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offers free resources for learning web development technologies such as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PAX_Technology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PAX_Technology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2024-03-23T04:51:42Z</dcterms:created>
  <dcterms:modified xsi:type="dcterms:W3CDTF">2024-03-23T04:51:42Z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