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fabric</w:t>
      </w:r>
      <w:r>
        <w:t xml:space="preserve"> </w:t>
      </w:r>
      <w:r>
        <w:t xml:space="preserve">refers to a computing architecture that constructs an interconnected network of nodes, resembling a weave or fabric when viewed collectively from a distance.</w:t>
      </w:r>
      <w:r>
        <w:t xml:space="preserve"> </w:t>
      </w:r>
      <w:hyperlink r:id="rId20">
        <w:r>
          <w:rPr>
            <w:rStyle w:val="Hyperlink"/>
          </w:rPr>
          <w:t xml:space="preserve">These nodes can include processors, memory, peripherals, and other components, linked by high-bandwidth interconnects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resources where you can learn more about different aspects of fabric technology: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Microsoft Learn</w:t>
      </w:r>
      <w:r>
        <w:t xml:space="preserve">: Microsoft Fabric offers end-to-end tutorials covering various experiences, from data acquisition to consumption.</w:t>
      </w:r>
      <w:r>
        <w:t xml:space="preserve"> </w:t>
      </w:r>
      <w:hyperlink r:id="rId20">
        <w:r>
          <w:rPr>
            <w:rStyle w:val="Hyperlink"/>
          </w:rPr>
          <w:t xml:space="preserve">These tutorials help you understand the Fabric UI, integration points, and both professional and citizen developer experiences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 Course</w:t>
        </w:r>
        <w:r>
          <w:rPr>
            <w:rStyle w:val="Hyperlink"/>
          </w:rPr>
          <w:t xml:space="preserve">: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Microsoft Fabric - Beginners Guide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on Udemy delves into components like Data Factory, Data Engineering, Data Science, Real-Time Analytics, Power BI, and Data Warehouse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Hyperledger Fabric Tutorial</w:t>
        </w:r>
        <w:r>
          <w:rPr>
            <w:rStyle w:val="Hyperlink"/>
          </w:rPr>
          <w:t xml:space="preserve">: If you’re interested in blockchain, this comprehensive beginner’s guide explores Hyperledger Fabric, including chaincode definition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Technical Documentation</w:t>
        </w:r>
        <w:r>
          <w:rPr>
            <w:rStyle w:val="Hyperlink"/>
          </w:rPr>
          <w:t xml:space="preserve">: Dive into the official Fabric technical documentation to explore various aspects of this analytics platform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YouTube Channel</w:t>
        </w:r>
        <w:r>
          <w:rPr>
            <w:rStyle w:val="Hyperlink"/>
          </w:rPr>
          <w:t xml:space="preserve">: Subscribe to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Microsoft Fabric YouTube Channel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video content that covers data and analytics in the AI era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log.fabric.microsoft.com/en-us/blog/introducing-the-end-to-end-scenarios-in-microsoft-fabric" TargetMode="External" /><Relationship Type="http://schemas.openxmlformats.org/officeDocument/2006/relationships/hyperlink" Id="rId20" Target="https://en.wikipedia.org/wiki/Fabric_computing" TargetMode="External" /><Relationship Type="http://schemas.openxmlformats.org/officeDocument/2006/relationships/hyperlink" Id="rId21" Target="https://learn.microsoft.com/en-us/fabric/get-started/end-to-end-tutorials" TargetMode="External" /><Relationship Type="http://schemas.openxmlformats.org/officeDocument/2006/relationships/hyperlink" Id="rId23" Target="https://www.ituonline.com/blogs/hyperledger-fabric-tutorial/" TargetMode="External" /><Relationship Type="http://schemas.openxmlformats.org/officeDocument/2006/relationships/hyperlink" Id="rId22" Target="https://www.udemy.com/course/microsoft-fabric/" TargetMode="External" /><Relationship Type="http://schemas.openxmlformats.org/officeDocument/2006/relationships/hyperlink" Id="rId25" Target="https://www.youtube.com/@MicrosoftFabr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log.fabric.microsoft.com/en-us/blog/introducing-the-end-to-end-scenarios-in-microsoft-fabric" TargetMode="External" /><Relationship Type="http://schemas.openxmlformats.org/officeDocument/2006/relationships/hyperlink" Id="rId20" Target="https://en.wikipedia.org/wiki/Fabric_computing" TargetMode="External" /><Relationship Type="http://schemas.openxmlformats.org/officeDocument/2006/relationships/hyperlink" Id="rId21" Target="https://learn.microsoft.com/en-us/fabric/get-started/end-to-end-tutorials" TargetMode="External" /><Relationship Type="http://schemas.openxmlformats.org/officeDocument/2006/relationships/hyperlink" Id="rId23" Target="https://www.ituonline.com/blogs/hyperledger-fabric-tutorial/" TargetMode="External" /><Relationship Type="http://schemas.openxmlformats.org/officeDocument/2006/relationships/hyperlink" Id="rId22" Target="https://www.udemy.com/course/microsoft-fabric/" TargetMode="External" /><Relationship Type="http://schemas.openxmlformats.org/officeDocument/2006/relationships/hyperlink" Id="rId25" Target="https://www.youtube.com/@MicrosoftFabr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2024-03-23T04:46:48Z</dcterms:created>
  <dcterms:modified xsi:type="dcterms:W3CDTF">2024-03-23T04:46:48Z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