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Percona XtraDB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open-source, enterprise-grade database clustering solution</w:t>
      </w:r>
      <w:r>
        <w:t xml:space="preserve"> </w:t>
      </w:r>
      <w:r>
        <w:t xml:space="preserve">designed for MySQL.</w:t>
      </w:r>
      <w:r>
        <w:t xml:space="preserve"> </w:t>
      </w:r>
      <w:hyperlink r:id="rId20">
        <w:r>
          <w:rPr>
            <w:rStyle w:val="Hyperlink"/>
          </w:rPr>
          <w:t xml:space="preserve">It ensures high availability, prevents downtime, and provides linear scalability for critical applications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more about Percona XtraDB: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Percona XtraDB Cluster Documentation</w:t>
        </w:r>
      </w:hyperlink>
      <w:r>
        <w:t xml:space="preserve">: Comprehensive documentation covering installation, configuration, and usage.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Percona Webinars</w:t>
        </w:r>
      </w:hyperlink>
      <w:r>
        <w:t xml:space="preserve">: Free technical webinars on MySQL, MariaDB, MongoDB, PostgreSQL, and other open-source database topics.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Percona White Papers</w:t>
        </w:r>
      </w:hyperlink>
      <w:r>
        <w:t xml:space="preserve">: In-depth discussions about MySQL, MongoDB, MariaDB, PostgreSQL, and other relevant database subjects.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Percona Videos</w:t>
        </w:r>
      </w:hyperlink>
      <w:r>
        <w:t xml:space="preserve">: A library of videos from Percona Live conferences and other open-source events.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Percona Solution Briefs</w:t>
        </w:r>
      </w:hyperlink>
      <w:r>
        <w:t xml:space="preserve">: Briefs demonstrating how Percona’s offerings can solve common database challenges.</w:t>
      </w:r>
    </w:p>
    <w:p>
      <w:pPr>
        <w:pStyle w:val="FirstParagraph"/>
      </w:pPr>
      <w:r>
        <w:t xml:space="preserve">Feel free to explore these resources to enhance your understanding of Percona XtraDB! 📚🔍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percona.com/percona-xtradb-cluster/8.0/index.html" TargetMode="External" /><Relationship Type="http://schemas.openxmlformats.org/officeDocument/2006/relationships/hyperlink" Id="rId20" Target="https://www.percona.com/mysql/software/percona-xtradb-cluster" TargetMode="External" /><Relationship Type="http://schemas.openxmlformats.org/officeDocument/2006/relationships/hyperlink" Id="rId23" Target="https://www.percona.com/resources" TargetMode="External" /><Relationship Type="http://schemas.openxmlformats.org/officeDocument/2006/relationships/hyperlink" Id="rId22" Target="https://www.percona.com/resources/webina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percona.com/percona-xtradb-cluster/8.0/index.html" TargetMode="External" /><Relationship Type="http://schemas.openxmlformats.org/officeDocument/2006/relationships/hyperlink" Id="rId20" Target="https://www.percona.com/mysql/software/percona-xtradb-cluster" TargetMode="External" /><Relationship Type="http://schemas.openxmlformats.org/officeDocument/2006/relationships/hyperlink" Id="rId23" Target="https://www.percona.com/resources" TargetMode="External" /><Relationship Type="http://schemas.openxmlformats.org/officeDocument/2006/relationships/hyperlink" Id="rId22" Target="https://www.percona.com/resources/webina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2024-03-23T04:31:07Z</dcterms:created>
  <dcterms:modified xsi:type="dcterms:W3CDTF">2024-03-23T04:31:07Z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